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2DDBE" w14:textId="77777777" w:rsidR="003746DD" w:rsidRPr="00476BD6" w:rsidRDefault="004610CF" w:rsidP="003C6554">
      <w:pPr>
        <w:ind w:right="-1"/>
        <w:jc w:val="center"/>
        <w:rPr>
          <w:rFonts w:ascii="Arial" w:hAnsi="Arial" w:cs="Arial"/>
          <w:b/>
          <w:sz w:val="20"/>
          <w:szCs w:val="20"/>
        </w:rPr>
      </w:pPr>
      <w:r w:rsidRPr="00476BD6">
        <w:rPr>
          <w:rFonts w:ascii="Arial" w:hAnsi="Arial" w:cs="Arial"/>
          <w:b/>
          <w:sz w:val="20"/>
          <w:szCs w:val="20"/>
        </w:rPr>
        <w:t>Сообщение</w:t>
      </w:r>
      <w:r w:rsidR="007659DF" w:rsidRPr="00476BD6">
        <w:rPr>
          <w:rFonts w:ascii="Arial" w:hAnsi="Arial" w:cs="Arial"/>
          <w:b/>
          <w:sz w:val="20"/>
          <w:szCs w:val="20"/>
        </w:rPr>
        <w:t xml:space="preserve"> </w:t>
      </w:r>
    </w:p>
    <w:p w14:paraId="2DA90D2F" w14:textId="0EF9C679" w:rsidR="00EA525F" w:rsidRPr="00476BD6" w:rsidRDefault="00FE736B" w:rsidP="00AF5E51">
      <w:pPr>
        <w:ind w:right="141"/>
        <w:jc w:val="center"/>
        <w:rPr>
          <w:rFonts w:ascii="Times New Roman" w:hAnsi="Times New Roman" w:cs="Times New Roman"/>
          <w:b/>
          <w:sz w:val="20"/>
          <w:szCs w:val="20"/>
        </w:rPr>
      </w:pPr>
      <w:r w:rsidRPr="00FE736B">
        <w:rPr>
          <w:rFonts w:ascii="Arial" w:hAnsi="Arial" w:cs="Arial"/>
          <w:b/>
          <w:sz w:val="20"/>
          <w:szCs w:val="20"/>
        </w:rPr>
        <w:t xml:space="preserve">об изменении сроков голосования на общем собрании собственников помещений в многоквартирном доме, расположенном по адресу: </w:t>
      </w:r>
      <w:r w:rsidR="00AF5E51">
        <w:rPr>
          <w:rFonts w:ascii="Arial" w:eastAsia="Times New Roman" w:hAnsi="Arial" w:cs="Arial"/>
          <w:b/>
          <w:sz w:val="20"/>
          <w:szCs w:val="20"/>
        </w:rPr>
        <w:t>Санкт-Петербург</w:t>
      </w:r>
      <w:r w:rsidR="003C6554" w:rsidRPr="00476BD6">
        <w:rPr>
          <w:rFonts w:ascii="Arial" w:eastAsia="Times New Roman" w:hAnsi="Arial" w:cs="Arial"/>
          <w:b/>
          <w:sz w:val="20"/>
          <w:szCs w:val="20"/>
        </w:rPr>
        <w:t xml:space="preserve">, </w:t>
      </w:r>
      <w:r w:rsidR="00AF5E51" w:rsidRPr="00AF5E51">
        <w:rPr>
          <w:rFonts w:ascii="Arial" w:eastAsia="Times New Roman" w:hAnsi="Arial" w:cs="Arial"/>
          <w:b/>
          <w:sz w:val="20"/>
          <w:szCs w:val="20"/>
        </w:rPr>
        <w:t>муниципальный округ Рыбацкое, территория Усть-Славянка, Советский проспект, дом 34, корпус 2, строение 1.</w:t>
      </w:r>
    </w:p>
    <w:p w14:paraId="6E368F6A" w14:textId="77777777" w:rsidR="00AF5E51" w:rsidRDefault="00AF5E51" w:rsidP="00614112">
      <w:pPr>
        <w:ind w:firstLine="709"/>
        <w:jc w:val="both"/>
        <w:rPr>
          <w:rFonts w:ascii="Arial" w:hAnsi="Arial" w:cs="Arial"/>
          <w:color w:val="auto"/>
          <w:sz w:val="20"/>
          <w:szCs w:val="20"/>
        </w:rPr>
      </w:pPr>
    </w:p>
    <w:p w14:paraId="0D510D3B" w14:textId="736E6C1D" w:rsidR="00AF5E51" w:rsidRDefault="00AF5E51" w:rsidP="00614112">
      <w:pPr>
        <w:ind w:firstLine="709"/>
        <w:jc w:val="both"/>
        <w:rPr>
          <w:rFonts w:ascii="Arial" w:hAnsi="Arial" w:cs="Arial"/>
          <w:color w:val="auto"/>
          <w:sz w:val="20"/>
          <w:szCs w:val="20"/>
        </w:rPr>
      </w:pPr>
      <w:r w:rsidRPr="00AF5E51">
        <w:rPr>
          <w:rFonts w:ascii="Arial" w:hAnsi="Arial" w:cs="Arial"/>
          <w:color w:val="auto"/>
          <w:sz w:val="20"/>
          <w:szCs w:val="20"/>
        </w:rPr>
        <w:t xml:space="preserve">Сообщаем, что по инициативе управляющей организации - общества с ограниченной ответственностью «УПРАВЛЯЮЩАЯ КОМПАНИЯ «КОСМОСЕРВИС ТРЕТЬЯ» (ИНН 7802638707, ОГРН 1177847350944), будет проведено очередное общее собрание собственников (правообладателей) помещений в многоквартирном доме, расположенном по адресу: г. СанктПетербург, муниципальный округ Рыбацкое, территория Усть-Славянка, Советский проспект, дом 34, корпус 2, строение 1, - в форме очно-заочного голосования. </w:t>
      </w:r>
    </w:p>
    <w:p w14:paraId="25B1F12D" w14:textId="77777777" w:rsidR="00AF5E51" w:rsidRDefault="00AF5E51" w:rsidP="00614112">
      <w:pPr>
        <w:ind w:firstLine="709"/>
        <w:jc w:val="both"/>
        <w:rPr>
          <w:rFonts w:ascii="Arial" w:hAnsi="Arial" w:cs="Arial"/>
          <w:color w:val="auto"/>
          <w:sz w:val="20"/>
          <w:szCs w:val="20"/>
        </w:rPr>
      </w:pPr>
      <w:r w:rsidRPr="00AF5E51">
        <w:rPr>
          <w:rFonts w:ascii="Arial" w:hAnsi="Arial" w:cs="Arial"/>
          <w:color w:val="auto"/>
          <w:sz w:val="20"/>
          <w:szCs w:val="20"/>
        </w:rPr>
        <w:t xml:space="preserve">Очная часть собрания в форме совместного присутствия состоится </w:t>
      </w:r>
      <w:r w:rsidRPr="00AF5E51">
        <w:rPr>
          <w:rFonts w:ascii="Arial" w:hAnsi="Arial" w:cs="Arial"/>
          <w:b/>
          <w:color w:val="auto"/>
          <w:sz w:val="20"/>
          <w:szCs w:val="20"/>
        </w:rPr>
        <w:t>24 октября 2023 года в 19.00</w:t>
      </w:r>
      <w:r w:rsidRPr="00AF5E51">
        <w:rPr>
          <w:rFonts w:ascii="Arial" w:hAnsi="Arial" w:cs="Arial"/>
          <w:color w:val="auto"/>
          <w:sz w:val="20"/>
          <w:szCs w:val="20"/>
        </w:rPr>
        <w:t xml:space="preserve"> </w:t>
      </w:r>
    </w:p>
    <w:p w14:paraId="7C61420A" w14:textId="1FBCA362" w:rsidR="004E4688" w:rsidRDefault="004E4688" w:rsidP="004E4688">
      <w:pPr>
        <w:ind w:firstLine="709"/>
        <w:jc w:val="both"/>
        <w:rPr>
          <w:rFonts w:ascii="Arial" w:hAnsi="Arial" w:cs="Arial"/>
          <w:color w:val="auto"/>
          <w:sz w:val="20"/>
          <w:szCs w:val="20"/>
        </w:rPr>
      </w:pPr>
      <w:r w:rsidRPr="004E4688">
        <w:rPr>
          <w:rFonts w:ascii="Arial" w:hAnsi="Arial" w:cs="Arial"/>
          <w:color w:val="auto"/>
          <w:sz w:val="20"/>
          <w:szCs w:val="20"/>
        </w:rPr>
        <w:t xml:space="preserve">Дата окончания приема решений собственников по вопросам, поставленным на голосование (бюллетеней): </w:t>
      </w:r>
      <w:r w:rsidRPr="004E4688">
        <w:rPr>
          <w:rFonts w:ascii="Arial" w:hAnsi="Arial" w:cs="Arial"/>
          <w:b/>
          <w:color w:val="auto"/>
          <w:sz w:val="20"/>
          <w:szCs w:val="20"/>
        </w:rPr>
        <w:t>18:00 «25» февраля 2024 г.</w:t>
      </w:r>
      <w:r w:rsidRPr="004E4688">
        <w:rPr>
          <w:rFonts w:ascii="Arial" w:hAnsi="Arial" w:cs="Arial"/>
          <w:color w:val="auto"/>
          <w:sz w:val="20"/>
          <w:szCs w:val="20"/>
        </w:rPr>
        <w:t xml:space="preserve"> </w:t>
      </w:r>
    </w:p>
    <w:p w14:paraId="1E490C6D" w14:textId="3BAD2495" w:rsidR="00AF5E51" w:rsidRDefault="00AF5E51" w:rsidP="00614112">
      <w:pPr>
        <w:ind w:firstLine="709"/>
        <w:jc w:val="both"/>
        <w:rPr>
          <w:rFonts w:ascii="Arial" w:hAnsi="Arial" w:cs="Arial"/>
          <w:color w:val="auto"/>
          <w:sz w:val="20"/>
          <w:szCs w:val="20"/>
        </w:rPr>
      </w:pPr>
      <w:r w:rsidRPr="00AF5E51">
        <w:rPr>
          <w:rFonts w:ascii="Arial" w:hAnsi="Arial" w:cs="Arial"/>
          <w:color w:val="auto"/>
          <w:sz w:val="20"/>
          <w:szCs w:val="20"/>
        </w:rPr>
        <w:t xml:space="preserve">Место проведения собрания: г. Санкт-Петербург, муниципальный округ Рыбацкое, территория Усть-Славянка, Советский проспект, дом 34, корпус 2, строение 1, в паркинге. </w:t>
      </w:r>
    </w:p>
    <w:p w14:paraId="44AD779A" w14:textId="22D4A060" w:rsidR="00FE736B" w:rsidRPr="00476BD6" w:rsidRDefault="00AF5E51" w:rsidP="00614112">
      <w:pPr>
        <w:ind w:firstLine="709"/>
        <w:jc w:val="both"/>
        <w:rPr>
          <w:rFonts w:ascii="Arial" w:hAnsi="Arial" w:cs="Arial"/>
          <w:color w:val="auto"/>
          <w:sz w:val="20"/>
          <w:szCs w:val="20"/>
        </w:rPr>
      </w:pPr>
      <w:r w:rsidRPr="00AF5E51">
        <w:rPr>
          <w:rFonts w:ascii="Arial" w:hAnsi="Arial" w:cs="Arial"/>
          <w:color w:val="auto"/>
          <w:sz w:val="20"/>
          <w:szCs w:val="20"/>
        </w:rPr>
        <w:t>В случае отсутствия необходимого числа голосов для принятия решений по вопросам, включенным в повестку дня, собственники (правообладатели) могут предоставить бюллетени для голосования в помещение Управляющей компании или в диспетчерскую службу дома, расположенные по адресу: г. Санкт-Петербург, муниципальный округ Рыбацкое, территория Усть</w:t>
      </w:r>
      <w:r w:rsidR="004E4688">
        <w:rPr>
          <w:rFonts w:ascii="Arial" w:hAnsi="Arial" w:cs="Arial"/>
          <w:color w:val="auto"/>
          <w:sz w:val="20"/>
          <w:szCs w:val="20"/>
        </w:rPr>
        <w:t>-</w:t>
      </w:r>
      <w:r w:rsidRPr="00AF5E51">
        <w:rPr>
          <w:rFonts w:ascii="Arial" w:hAnsi="Arial" w:cs="Arial"/>
          <w:color w:val="auto"/>
          <w:sz w:val="20"/>
          <w:szCs w:val="20"/>
        </w:rPr>
        <w:t xml:space="preserve">Славянка, Советский проспект, дом 34, корпус 2, строение 1, помещение диспетчерской (заочное голосование) в период с </w:t>
      </w:r>
      <w:r w:rsidRPr="00AF5E51">
        <w:rPr>
          <w:rFonts w:ascii="Arial" w:hAnsi="Arial" w:cs="Arial"/>
          <w:b/>
          <w:color w:val="auto"/>
          <w:sz w:val="20"/>
          <w:szCs w:val="20"/>
        </w:rPr>
        <w:t>24 октября по 25 февраля 2024 года</w:t>
      </w:r>
      <w:r w:rsidR="00FE736B" w:rsidRPr="00AF5E51">
        <w:rPr>
          <w:rFonts w:ascii="Arial" w:hAnsi="Arial" w:cs="Arial"/>
          <w:b/>
          <w:color w:val="auto"/>
          <w:sz w:val="20"/>
          <w:szCs w:val="20"/>
        </w:rPr>
        <w:t>.</w:t>
      </w:r>
    </w:p>
    <w:p w14:paraId="69253FD6" w14:textId="77777777" w:rsidR="002244EE" w:rsidRPr="00476BD6" w:rsidRDefault="002244EE" w:rsidP="003C6554">
      <w:pPr>
        <w:jc w:val="center"/>
        <w:rPr>
          <w:rFonts w:ascii="Arial" w:hAnsi="Arial" w:cs="Arial"/>
          <w:b/>
          <w:sz w:val="20"/>
          <w:szCs w:val="20"/>
        </w:rPr>
      </w:pPr>
    </w:p>
    <w:p w14:paraId="550EDBFE" w14:textId="77777777" w:rsidR="003746DD" w:rsidRPr="00476BD6" w:rsidRDefault="006E3C74" w:rsidP="007339D3">
      <w:pPr>
        <w:jc w:val="center"/>
        <w:rPr>
          <w:rFonts w:ascii="Arial" w:hAnsi="Arial" w:cs="Arial"/>
          <w:b/>
          <w:color w:val="auto"/>
          <w:sz w:val="20"/>
          <w:szCs w:val="20"/>
        </w:rPr>
      </w:pPr>
      <w:r w:rsidRPr="00476BD6">
        <w:rPr>
          <w:rFonts w:ascii="Arial" w:hAnsi="Arial" w:cs="Arial"/>
          <w:b/>
          <w:sz w:val="20"/>
          <w:szCs w:val="20"/>
        </w:rPr>
        <w:t>Повестка дня собрани</w:t>
      </w:r>
      <w:r w:rsidR="00F50948" w:rsidRPr="00476BD6">
        <w:rPr>
          <w:rFonts w:ascii="Arial" w:hAnsi="Arial" w:cs="Arial"/>
          <w:b/>
          <w:sz w:val="20"/>
          <w:szCs w:val="20"/>
        </w:rPr>
        <w:t>я</w:t>
      </w:r>
      <w:r w:rsidRPr="00476BD6">
        <w:rPr>
          <w:rFonts w:ascii="Arial" w:hAnsi="Arial" w:cs="Arial"/>
          <w:b/>
          <w:sz w:val="20"/>
          <w:szCs w:val="20"/>
        </w:rPr>
        <w:t>:</w:t>
      </w:r>
    </w:p>
    <w:p w14:paraId="2170BAC7" w14:textId="77777777" w:rsidR="003420BD" w:rsidRPr="003420BD" w:rsidRDefault="003420BD" w:rsidP="003420BD">
      <w:pPr>
        <w:pStyle w:val="ListParagraph"/>
        <w:numPr>
          <w:ilvl w:val="0"/>
          <w:numId w:val="14"/>
        </w:numPr>
        <w:tabs>
          <w:tab w:val="left" w:pos="0"/>
          <w:tab w:val="left" w:pos="851"/>
        </w:tabs>
        <w:ind w:left="0" w:firstLine="567"/>
        <w:jc w:val="both"/>
        <w:rPr>
          <w:rFonts w:ascii="Arial" w:eastAsia="Calibri" w:hAnsi="Arial" w:cs="Arial"/>
          <w:color w:val="auto"/>
          <w:sz w:val="16"/>
          <w:szCs w:val="16"/>
          <w:lang w:eastAsia="en-US"/>
        </w:rPr>
      </w:pPr>
      <w:r w:rsidRPr="003420BD">
        <w:rPr>
          <w:rFonts w:ascii="Arial" w:eastAsia="Calibri" w:hAnsi="Arial" w:cs="Arial"/>
          <w:color w:val="auto"/>
          <w:sz w:val="20"/>
          <w:szCs w:val="20"/>
          <w:lang w:eastAsia="en-US"/>
        </w:rPr>
        <w:t xml:space="preserve">Повестка дня собрания: 1. Избрать председателем, секретарем собрания и лицом, ответственным за подсчет голосов собрания, - управляющего домом Сосновскую Елену Александровну, являющуюся представителем ООО «Управляющая Компания «КОСМОСЕРВИС ТРЕТЬЯ». </w:t>
      </w:r>
    </w:p>
    <w:p w14:paraId="5B2AB3D9" w14:textId="77777777" w:rsidR="003420BD" w:rsidRPr="003420BD" w:rsidRDefault="003420BD" w:rsidP="003420BD">
      <w:pPr>
        <w:pStyle w:val="ListParagraph"/>
        <w:numPr>
          <w:ilvl w:val="0"/>
          <w:numId w:val="14"/>
        </w:numPr>
        <w:tabs>
          <w:tab w:val="left" w:pos="0"/>
          <w:tab w:val="left" w:pos="851"/>
        </w:tabs>
        <w:ind w:left="0" w:firstLine="567"/>
        <w:jc w:val="both"/>
        <w:rPr>
          <w:rFonts w:ascii="Arial" w:eastAsia="Calibri" w:hAnsi="Arial" w:cs="Arial"/>
          <w:color w:val="auto"/>
          <w:sz w:val="16"/>
          <w:szCs w:val="16"/>
          <w:lang w:eastAsia="en-US"/>
        </w:rPr>
      </w:pPr>
      <w:r w:rsidRPr="003420BD">
        <w:rPr>
          <w:rFonts w:ascii="Arial" w:eastAsia="Calibri" w:hAnsi="Arial" w:cs="Arial"/>
          <w:color w:val="auto"/>
          <w:sz w:val="20"/>
          <w:szCs w:val="20"/>
          <w:lang w:eastAsia="en-US"/>
        </w:rPr>
        <w:t xml:space="preserve"> Разрешить управляющей компании ООО «УПРАВЛЯЮЩАЯ КОМПАНИЯ «КОСМОСЕРВИС ТРЕТЬЯ», ОГРН 1177847350944, ИНН 7802638707 передачу от имени собственников помещений в доме по адресу: г. Санкт-Петербург, муниципальный округ Рыбацкое, территория Усть-Славянка, Советский проспект, дом 34, корпус 2, строение 1 в пользование на возмездной основе общего имущества дома, определенного ст. 36 Жилищного кодекса РФ с обязательным взиманием арендной платы в размере, соответствующем рыночному. Утвердить следующий порядок использования денежных средств, полученных от передачи общего имущества многоквартирного дома в пользование: 10 % от полученного дохода - на вознаграждение управляющей компании за организационные расходы управляющей компании, 90% - в резервный фонд дома. </w:t>
      </w:r>
    </w:p>
    <w:p w14:paraId="20D04346" w14:textId="77777777" w:rsidR="003420BD" w:rsidRPr="003420BD" w:rsidRDefault="003420BD" w:rsidP="003420BD">
      <w:pPr>
        <w:pStyle w:val="ListParagraph"/>
        <w:numPr>
          <w:ilvl w:val="0"/>
          <w:numId w:val="14"/>
        </w:numPr>
        <w:tabs>
          <w:tab w:val="left" w:pos="0"/>
          <w:tab w:val="left" w:pos="851"/>
        </w:tabs>
        <w:ind w:left="0" w:firstLine="567"/>
        <w:jc w:val="both"/>
        <w:rPr>
          <w:rFonts w:ascii="Arial" w:eastAsia="Calibri" w:hAnsi="Arial" w:cs="Arial"/>
          <w:color w:val="auto"/>
          <w:sz w:val="16"/>
          <w:szCs w:val="16"/>
          <w:lang w:eastAsia="en-US"/>
        </w:rPr>
      </w:pPr>
      <w:r w:rsidRPr="003420BD">
        <w:rPr>
          <w:rFonts w:ascii="Arial" w:eastAsia="Calibri" w:hAnsi="Arial" w:cs="Arial"/>
          <w:color w:val="auto"/>
          <w:sz w:val="20"/>
          <w:szCs w:val="20"/>
          <w:lang w:eastAsia="en-US"/>
        </w:rPr>
        <w:t xml:space="preserve">Выбрать способ формирования фонда капитального ремонта на: перечисление взносов на капитальный ремонт на специальный счет многоквартирного дома 34 корпус 2 строение 1 по Советскому проспекту г. Санкт-Петербург, муниципального округа Рыбацкое, территории УстьСлавянка,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 *В случае отсутствия кворума по данному вопросу, способа формирования фонда капитального ремонта многоквартирного дома остается без изменения и установлен как перечисление взносов на счет регионального оператора. </w:t>
      </w:r>
    </w:p>
    <w:p w14:paraId="737E24C9" w14:textId="77777777" w:rsidR="003420BD" w:rsidRPr="003420BD" w:rsidRDefault="003420BD" w:rsidP="003420BD">
      <w:pPr>
        <w:pStyle w:val="ListParagraph"/>
        <w:numPr>
          <w:ilvl w:val="0"/>
          <w:numId w:val="14"/>
        </w:numPr>
        <w:tabs>
          <w:tab w:val="left" w:pos="0"/>
          <w:tab w:val="left" w:pos="851"/>
        </w:tabs>
        <w:ind w:left="0" w:firstLine="567"/>
        <w:jc w:val="both"/>
        <w:rPr>
          <w:rFonts w:ascii="Arial" w:eastAsia="Calibri" w:hAnsi="Arial" w:cs="Arial"/>
          <w:color w:val="auto"/>
          <w:sz w:val="16"/>
          <w:szCs w:val="16"/>
          <w:lang w:eastAsia="en-US"/>
        </w:rPr>
      </w:pPr>
      <w:r w:rsidRPr="003420BD">
        <w:rPr>
          <w:rFonts w:ascii="Arial" w:eastAsia="Calibri" w:hAnsi="Arial" w:cs="Arial"/>
          <w:color w:val="auto"/>
          <w:sz w:val="20"/>
          <w:szCs w:val="20"/>
          <w:lang w:eastAsia="en-US"/>
        </w:rPr>
        <w:t xml:space="preserve">Установить размер ежемесячного взноса на капитальный ремонт в соответствии с минимальным размером взноса на капитальный ремонт, установленным нормативным правовым актом г. Санкт-Петербурга. </w:t>
      </w:r>
    </w:p>
    <w:p w14:paraId="3587E1C5" w14:textId="77777777" w:rsidR="003420BD" w:rsidRPr="003420BD" w:rsidRDefault="003420BD" w:rsidP="003420BD">
      <w:pPr>
        <w:pStyle w:val="ListParagraph"/>
        <w:numPr>
          <w:ilvl w:val="0"/>
          <w:numId w:val="14"/>
        </w:numPr>
        <w:tabs>
          <w:tab w:val="left" w:pos="0"/>
          <w:tab w:val="left" w:pos="851"/>
        </w:tabs>
        <w:ind w:left="0" w:firstLine="567"/>
        <w:jc w:val="both"/>
        <w:rPr>
          <w:rFonts w:ascii="Arial" w:eastAsia="Calibri" w:hAnsi="Arial" w:cs="Arial"/>
          <w:color w:val="auto"/>
          <w:sz w:val="16"/>
          <w:szCs w:val="16"/>
          <w:lang w:eastAsia="en-US"/>
        </w:rPr>
      </w:pPr>
      <w:r w:rsidRPr="003420BD">
        <w:rPr>
          <w:rFonts w:ascii="Arial" w:eastAsia="Calibri" w:hAnsi="Arial" w:cs="Arial"/>
          <w:color w:val="auto"/>
          <w:sz w:val="20"/>
          <w:szCs w:val="20"/>
          <w:lang w:eastAsia="en-US"/>
        </w:rPr>
        <w:t xml:space="preserve">Утвердить владельцем специального счета ООО «Управляющая Компания «КОСМОСЕРВИС ТРЕТЬЯ» (ОГРН 1177847350944, ИНН 7802638707), осуществляющее управление многоквартирным домом 34 корпус 2 строение 1 по Советскому проспекту г. Санкт- 2 Петербург, муниципального округа Рыбацкое, территории Усть-Славянка и уполномочить его на уполномочить его на открытие специального счета в российской кредитной организации, совершение операций с денежными средствами, находящимися на специальном счете и на оказание услуг по предоставлению платежных документов, в том числе с использованием системы, а также на уплату взносов на капитальный ремонт на специальный счет. **В случае отсутствия кворума по данному вопросу владельцем специального счета, является региональный оператор. </w:t>
      </w:r>
    </w:p>
    <w:p w14:paraId="284FAE2F" w14:textId="77777777" w:rsidR="003420BD" w:rsidRPr="003420BD" w:rsidRDefault="003420BD" w:rsidP="003420BD">
      <w:pPr>
        <w:pStyle w:val="ListParagraph"/>
        <w:numPr>
          <w:ilvl w:val="0"/>
          <w:numId w:val="14"/>
        </w:numPr>
        <w:tabs>
          <w:tab w:val="left" w:pos="0"/>
          <w:tab w:val="left" w:pos="851"/>
        </w:tabs>
        <w:ind w:left="0" w:firstLine="567"/>
        <w:jc w:val="both"/>
        <w:rPr>
          <w:rFonts w:ascii="Arial" w:eastAsia="Calibri" w:hAnsi="Arial" w:cs="Arial"/>
          <w:color w:val="auto"/>
          <w:sz w:val="16"/>
          <w:szCs w:val="16"/>
          <w:lang w:eastAsia="en-US"/>
        </w:rPr>
      </w:pPr>
      <w:r w:rsidRPr="003420BD">
        <w:rPr>
          <w:rFonts w:ascii="Arial" w:eastAsia="Calibri" w:hAnsi="Arial" w:cs="Arial"/>
          <w:color w:val="auto"/>
          <w:sz w:val="20"/>
          <w:szCs w:val="20"/>
          <w:lang w:eastAsia="en-US"/>
        </w:rPr>
        <w:t xml:space="preserve">Утвердить перечень услуг и (или) работ по капитальному ремонту общего имущества в многоквартирном доме 34 корпус 2 строение 1 по Советскому проспекту г. Санкт-Петербург, муниципального округа Рыбацкое, территории Усть-Славянка в составе перечня услуг и (или) работ, предусмотренного региональной программой капитального ремонта. </w:t>
      </w:r>
    </w:p>
    <w:p w14:paraId="6248CEE3" w14:textId="77777777" w:rsidR="003420BD" w:rsidRPr="003420BD" w:rsidRDefault="003420BD" w:rsidP="003420BD">
      <w:pPr>
        <w:pStyle w:val="ListParagraph"/>
        <w:numPr>
          <w:ilvl w:val="0"/>
          <w:numId w:val="14"/>
        </w:numPr>
        <w:tabs>
          <w:tab w:val="left" w:pos="0"/>
          <w:tab w:val="left" w:pos="851"/>
        </w:tabs>
        <w:ind w:left="0" w:firstLine="567"/>
        <w:jc w:val="both"/>
        <w:rPr>
          <w:rFonts w:ascii="Arial" w:eastAsia="Calibri" w:hAnsi="Arial" w:cs="Arial"/>
          <w:color w:val="auto"/>
          <w:sz w:val="16"/>
          <w:szCs w:val="16"/>
          <w:lang w:eastAsia="en-US"/>
        </w:rPr>
      </w:pPr>
      <w:r w:rsidRPr="003420BD">
        <w:rPr>
          <w:rFonts w:ascii="Arial" w:eastAsia="Calibri" w:hAnsi="Arial" w:cs="Arial"/>
          <w:color w:val="auto"/>
          <w:sz w:val="20"/>
          <w:szCs w:val="20"/>
          <w:lang w:eastAsia="en-US"/>
        </w:rPr>
        <w:t xml:space="preserve">Установить сроки проведения капитального ремонта общего имущества в многоквартирном доме 34 корпус 2 строение 1 по Советскому проспекту г. Санкт-Петербург, муниципального округа Рыбацкое, территории Усть-Славянка в соответствии со сроками, установленными региональной программой капитального ремонта. </w:t>
      </w:r>
    </w:p>
    <w:p w14:paraId="118937AF" w14:textId="77777777" w:rsidR="003420BD" w:rsidRPr="003420BD" w:rsidRDefault="003420BD" w:rsidP="003420BD">
      <w:pPr>
        <w:pStyle w:val="ListParagraph"/>
        <w:numPr>
          <w:ilvl w:val="0"/>
          <w:numId w:val="14"/>
        </w:numPr>
        <w:tabs>
          <w:tab w:val="left" w:pos="0"/>
          <w:tab w:val="left" w:pos="851"/>
        </w:tabs>
        <w:ind w:left="0" w:firstLine="567"/>
        <w:jc w:val="both"/>
        <w:rPr>
          <w:rFonts w:ascii="Arial" w:eastAsia="Calibri" w:hAnsi="Arial" w:cs="Arial"/>
          <w:color w:val="auto"/>
          <w:sz w:val="16"/>
          <w:szCs w:val="16"/>
          <w:lang w:eastAsia="en-US"/>
        </w:rPr>
      </w:pPr>
      <w:r w:rsidRPr="003420BD">
        <w:rPr>
          <w:rFonts w:ascii="Arial" w:eastAsia="Calibri" w:hAnsi="Arial" w:cs="Arial"/>
          <w:color w:val="auto"/>
          <w:sz w:val="20"/>
          <w:szCs w:val="20"/>
          <w:lang w:eastAsia="en-US"/>
        </w:rPr>
        <w:t xml:space="preserve"> Выбрать кредитную организацию, осуществляющую деятельность по открытию и ведению специальных счетов на территории Санкт-Петербурга и Ленинградской области, в которой будет открыт специальный счет: Публичное акционерное общество «Сбербанк России». </w:t>
      </w:r>
    </w:p>
    <w:p w14:paraId="5DB455BD" w14:textId="77777777" w:rsidR="003420BD" w:rsidRPr="003420BD" w:rsidRDefault="003420BD" w:rsidP="003420BD">
      <w:pPr>
        <w:pStyle w:val="ListParagraph"/>
        <w:numPr>
          <w:ilvl w:val="0"/>
          <w:numId w:val="14"/>
        </w:numPr>
        <w:tabs>
          <w:tab w:val="left" w:pos="0"/>
          <w:tab w:val="left" w:pos="851"/>
        </w:tabs>
        <w:ind w:left="0" w:firstLine="567"/>
        <w:jc w:val="both"/>
        <w:rPr>
          <w:rFonts w:ascii="Arial" w:eastAsia="Calibri" w:hAnsi="Arial" w:cs="Arial"/>
          <w:color w:val="auto"/>
          <w:sz w:val="16"/>
          <w:szCs w:val="16"/>
          <w:lang w:eastAsia="en-US"/>
        </w:rPr>
      </w:pPr>
      <w:r w:rsidRPr="003420BD">
        <w:rPr>
          <w:rFonts w:ascii="Arial" w:eastAsia="Calibri" w:hAnsi="Arial" w:cs="Arial"/>
          <w:color w:val="auto"/>
          <w:sz w:val="20"/>
          <w:szCs w:val="20"/>
          <w:lang w:eastAsia="en-US"/>
        </w:rPr>
        <w:t xml:space="preserve">Уполномочить Генерального директора управляющей компании ООО «Управляющая Компания «КОСМОСЕРВИС ТРЕТЬЯ» (ОГРН 1177847350944, ИНН 7802638707) Инашевскую Анастасию Александровну направить в адрес регионального оператора, Государственную жилищную инспекцию Санкт-Петербурга копию протокола общего собрания собственников помещений в многоквартирном доме 34 корпус 2 строение 1 по Советскому проспекту г. СанктПетербург, муниципального округа Рыбацкое, территории Усть-Славянка. </w:t>
      </w:r>
    </w:p>
    <w:p w14:paraId="21E9CA7A" w14:textId="77777777" w:rsidR="003420BD" w:rsidRPr="003420BD" w:rsidRDefault="003420BD" w:rsidP="003420BD">
      <w:pPr>
        <w:pStyle w:val="ListParagraph"/>
        <w:numPr>
          <w:ilvl w:val="0"/>
          <w:numId w:val="14"/>
        </w:numPr>
        <w:tabs>
          <w:tab w:val="left" w:pos="0"/>
          <w:tab w:val="left" w:pos="851"/>
        </w:tabs>
        <w:ind w:left="0" w:firstLine="567"/>
        <w:jc w:val="both"/>
        <w:rPr>
          <w:rFonts w:ascii="Arial" w:eastAsia="Calibri" w:hAnsi="Arial" w:cs="Arial"/>
          <w:color w:val="auto"/>
          <w:sz w:val="16"/>
          <w:szCs w:val="16"/>
          <w:lang w:eastAsia="en-US"/>
        </w:rPr>
      </w:pPr>
      <w:r>
        <w:rPr>
          <w:rFonts w:ascii="Arial" w:eastAsia="Calibri" w:hAnsi="Arial" w:cs="Arial"/>
          <w:color w:val="auto"/>
          <w:sz w:val="20"/>
          <w:szCs w:val="20"/>
          <w:lang w:eastAsia="en-US"/>
        </w:rPr>
        <w:t xml:space="preserve"> </w:t>
      </w:r>
      <w:r w:rsidRPr="003420BD">
        <w:rPr>
          <w:rFonts w:ascii="Arial" w:eastAsia="Calibri" w:hAnsi="Arial" w:cs="Arial"/>
          <w:color w:val="auto"/>
          <w:sz w:val="20"/>
          <w:szCs w:val="20"/>
          <w:lang w:eastAsia="en-US"/>
        </w:rPr>
        <w:t>Уполномочить, согласно ч.1 ст. 175.1 ЖК РФ, владельца специального счёта фонда капитального ремонта МКД, расположенного по адресу: г. Санкт-Петербург, муниципальный округ Рыбацкое, территория Усть-</w:t>
      </w:r>
      <w:r w:rsidRPr="003420BD">
        <w:rPr>
          <w:rFonts w:ascii="Arial" w:eastAsia="Calibri" w:hAnsi="Arial" w:cs="Arial"/>
          <w:color w:val="auto"/>
          <w:sz w:val="20"/>
          <w:szCs w:val="20"/>
          <w:lang w:eastAsia="en-US"/>
        </w:rPr>
        <w:lastRenderedPageBreak/>
        <w:t xml:space="preserve">Славянка, Советский проспект, дом 34, корпус 2, строение 1, ООО «Управляющая Компания «КОСМОСЕРВИС ТРЕТЬЯ» (ОГРН 1177847350944, ИНН 7802638707) разместить временно свободные средства фонда капитального ремонта, формируемого на специальном счёте, на специальном депозите в российской кредитной организации, соответствующей требованиям, установленным ч. 2 ст. 176 ЖК РФ, на основании договора специального депозита, который заключается в соответствии с Гражданским кодексом РФ и с особенностями, установленными ЖК РФ. </w:t>
      </w:r>
    </w:p>
    <w:p w14:paraId="2377AE99" w14:textId="77777777" w:rsidR="003420BD" w:rsidRPr="003420BD" w:rsidRDefault="003420BD" w:rsidP="003420BD">
      <w:pPr>
        <w:pStyle w:val="ListParagraph"/>
        <w:numPr>
          <w:ilvl w:val="0"/>
          <w:numId w:val="14"/>
        </w:numPr>
        <w:tabs>
          <w:tab w:val="left" w:pos="0"/>
          <w:tab w:val="left" w:pos="851"/>
        </w:tabs>
        <w:ind w:left="0" w:firstLine="567"/>
        <w:jc w:val="both"/>
        <w:rPr>
          <w:rFonts w:ascii="Arial" w:eastAsia="Calibri" w:hAnsi="Arial" w:cs="Arial"/>
          <w:color w:val="auto"/>
          <w:sz w:val="16"/>
          <w:szCs w:val="16"/>
          <w:lang w:eastAsia="en-US"/>
        </w:rPr>
      </w:pPr>
      <w:r w:rsidRPr="003420BD">
        <w:rPr>
          <w:rFonts w:ascii="Arial" w:eastAsia="Calibri" w:hAnsi="Arial" w:cs="Arial"/>
          <w:color w:val="auto"/>
          <w:sz w:val="20"/>
          <w:szCs w:val="20"/>
          <w:lang w:eastAsia="en-US"/>
        </w:rPr>
        <w:t xml:space="preserve">Утвердить отчет о начислении и расходовании средств резервного фонда собственников дома, расположенного по адресу: г. Санкт-Петербург, муниципальный округ Рыбацкое, территория Усть-Славянка, Советский проспект, дом 34, корпус 2, строение 1, указанную в Приложении № 1 к материалам собрания (является Приложением № 1 к материалам собрания и доступен для ознакомления на сайте (https://cosmoservice.space/raskrytieinformatsii/158/) </w:t>
      </w:r>
    </w:p>
    <w:p w14:paraId="586C45E4" w14:textId="77777777" w:rsidR="003420BD" w:rsidRPr="003420BD" w:rsidRDefault="003420BD" w:rsidP="003420BD">
      <w:pPr>
        <w:pStyle w:val="ListParagraph"/>
        <w:numPr>
          <w:ilvl w:val="0"/>
          <w:numId w:val="14"/>
        </w:numPr>
        <w:tabs>
          <w:tab w:val="left" w:pos="0"/>
          <w:tab w:val="left" w:pos="851"/>
        </w:tabs>
        <w:ind w:left="0" w:firstLine="567"/>
        <w:jc w:val="both"/>
        <w:rPr>
          <w:rFonts w:ascii="Arial" w:eastAsia="Calibri" w:hAnsi="Arial" w:cs="Arial"/>
          <w:color w:val="auto"/>
          <w:sz w:val="16"/>
          <w:szCs w:val="16"/>
          <w:lang w:eastAsia="en-US"/>
        </w:rPr>
      </w:pPr>
      <w:r w:rsidRPr="003420BD">
        <w:rPr>
          <w:rFonts w:ascii="Arial" w:eastAsia="Calibri" w:hAnsi="Arial" w:cs="Arial"/>
          <w:color w:val="auto"/>
          <w:sz w:val="20"/>
          <w:szCs w:val="20"/>
          <w:lang w:eastAsia="en-US"/>
        </w:rPr>
        <w:t xml:space="preserve">Согласовать возможность размещения на фасаде многоквартирного дома по адресу: Санкт-Петербург, муниципальный округ Рыбацкое, территория Усть-Славянка, Советский проспект, дом 34, корпус 2, строение 1 устройств мониторинга городской системы видеонаблюдения в составе Аппаратно-программного комплекса «Безопасный город», и дальнейшее направление Управляющей компанией принятого собственниками решения в Комитет по информатизации и связи для включения многоквартирного дома в Сводный адресный перечень устройств мониторинга городской системы видеонаблюдения, планируемых к размещению на территории города. Уполномочить ООО «Управляющая Компания «КОСМОСЕРВИС ТРЕТЬЯ» (ОГРН 1177847350944, ИНН 7802638707) на проведение мероприятий, необходимых для реализации данного вопроса повестки дня. 3 </w:t>
      </w:r>
    </w:p>
    <w:p w14:paraId="0497677B" w14:textId="77777777" w:rsidR="003420BD" w:rsidRPr="003420BD" w:rsidRDefault="003420BD" w:rsidP="003420BD">
      <w:pPr>
        <w:pStyle w:val="ListParagraph"/>
        <w:numPr>
          <w:ilvl w:val="0"/>
          <w:numId w:val="14"/>
        </w:numPr>
        <w:tabs>
          <w:tab w:val="left" w:pos="0"/>
          <w:tab w:val="left" w:pos="851"/>
        </w:tabs>
        <w:ind w:left="0" w:firstLine="567"/>
        <w:jc w:val="both"/>
        <w:rPr>
          <w:rFonts w:ascii="Arial" w:eastAsia="Calibri" w:hAnsi="Arial" w:cs="Arial"/>
          <w:color w:val="auto"/>
          <w:sz w:val="16"/>
          <w:szCs w:val="16"/>
          <w:lang w:eastAsia="en-US"/>
        </w:rPr>
      </w:pPr>
      <w:r w:rsidRPr="003420BD">
        <w:rPr>
          <w:rFonts w:ascii="Arial" w:eastAsia="Calibri" w:hAnsi="Arial" w:cs="Arial"/>
          <w:color w:val="auto"/>
          <w:sz w:val="20"/>
          <w:szCs w:val="20"/>
          <w:lang w:eastAsia="en-US"/>
        </w:rPr>
        <w:t xml:space="preserve">Определить назначение помещения БН-5, являющегося общим имуществом собственников помещений дома по адресу: г. Санкт-Петербург, муниципальный округ Рыбацкое, территория Усть-Славянка, Советский проспект, дом 34, корпус 2, строение 1, указанных в Приложении № 2 Регламента сезонного хранения, как «хранилище», определив следующий порядок пользования: использовать его для хранения личных вещей собственников помещений дома; утвердив «Регламент сезонного хранения личных вещей», являющийся Приложением № 2 к материалам собрания (доступен для ознакомления на сайте по адресу: https://cosmoservice.space/raskrytie-informatsii/158/). </w:t>
      </w:r>
    </w:p>
    <w:p w14:paraId="5A5F2BAA" w14:textId="77777777" w:rsidR="003420BD" w:rsidRPr="003420BD" w:rsidRDefault="003420BD" w:rsidP="003420BD">
      <w:pPr>
        <w:pStyle w:val="ListParagraph"/>
        <w:numPr>
          <w:ilvl w:val="0"/>
          <w:numId w:val="14"/>
        </w:numPr>
        <w:tabs>
          <w:tab w:val="left" w:pos="0"/>
          <w:tab w:val="left" w:pos="851"/>
        </w:tabs>
        <w:ind w:left="0" w:firstLine="567"/>
        <w:jc w:val="both"/>
        <w:rPr>
          <w:rFonts w:ascii="Arial" w:eastAsia="Calibri" w:hAnsi="Arial" w:cs="Arial"/>
          <w:color w:val="auto"/>
          <w:sz w:val="16"/>
          <w:szCs w:val="16"/>
          <w:lang w:eastAsia="en-US"/>
        </w:rPr>
      </w:pPr>
      <w:r w:rsidRPr="003420BD">
        <w:rPr>
          <w:rFonts w:ascii="Arial" w:eastAsia="Calibri" w:hAnsi="Arial" w:cs="Arial"/>
          <w:color w:val="auto"/>
          <w:sz w:val="20"/>
          <w:szCs w:val="20"/>
          <w:lang w:eastAsia="en-US"/>
        </w:rPr>
        <w:t xml:space="preserve">Утвердить регламент пользования колясочными, являющимися общим имуществом дома по адресу Санкт-Петербург, муниципальный округ Рыбацкое, территория Усть-Славянка, Советский проспект, дом 34, корпус 2, строение 1, определяющий колясочные как помещения, предназначенные строго для размещения детских колясок в соответствии с Приложением №3 - размещение колясок к материалам собрания: https://cosmoservice.space/raskrytie-informatsii/158/). *в случае, если решение по вопросу 14 текущей повестки дня не будет принято или будет принято равным количеством голосов, порядок пользования колясочными будет считаться не определённым. </w:t>
      </w:r>
    </w:p>
    <w:p w14:paraId="7617ADF0" w14:textId="77777777" w:rsidR="003420BD" w:rsidRPr="003420BD" w:rsidRDefault="003420BD" w:rsidP="003420BD">
      <w:pPr>
        <w:pStyle w:val="ListParagraph"/>
        <w:numPr>
          <w:ilvl w:val="0"/>
          <w:numId w:val="14"/>
        </w:numPr>
        <w:tabs>
          <w:tab w:val="left" w:pos="0"/>
          <w:tab w:val="left" w:pos="851"/>
        </w:tabs>
        <w:ind w:left="0" w:firstLine="567"/>
        <w:jc w:val="both"/>
        <w:rPr>
          <w:rFonts w:ascii="Arial" w:eastAsia="Calibri" w:hAnsi="Arial" w:cs="Arial"/>
          <w:color w:val="auto"/>
          <w:sz w:val="16"/>
          <w:szCs w:val="16"/>
          <w:lang w:eastAsia="en-US"/>
        </w:rPr>
      </w:pPr>
      <w:r w:rsidRPr="003420BD">
        <w:rPr>
          <w:rFonts w:ascii="Arial" w:eastAsia="Calibri" w:hAnsi="Arial" w:cs="Arial"/>
          <w:color w:val="auto"/>
          <w:sz w:val="20"/>
          <w:szCs w:val="20"/>
          <w:lang w:eastAsia="en-US"/>
        </w:rPr>
        <w:t xml:space="preserve">Установить размер платы, тарифы и цены на услуги по содержанию, техническому обслуживанию и управлению в отношении общего имущества многоквартирного дома по адресу: г. Санкт-Петербург, муниципальный округ Рыбацкое, территория Усть-Славянка, Советский проспект, дом 34, корпус 2, строение 1, применяемые с 01 ФЕВРАЛЯ 2024 г., в соответствии с Приложением № 4 к материалам собрания (Приложение № 4 доступно для ознакомления на веб-сайте https://cosmoservice.space/raskrytie-informatsii/158/). Утвердить, что размер платы, цены и тарифы, определенные Приложением №4 приложения - Тарифы, в части жилищных услуг, услуг по содержанию, техническому обслуживанию и управлению общего имущества многоквартирного дома, могут быть изменены Управляющей организацией не чаще одного раза в год с момента принятия настоящего решения в течении всего срока действия договора управления на индекс потребительских цен в Российской Федерации на жилищные услуги за предшествующий год, рассчитанного государственными органами статистики Российской Федерации. Такое изменение размера платы не является односторонним, не требуется принятие общим собранием собственников дополнительных решений об утверждении размера платы. </w:t>
      </w:r>
    </w:p>
    <w:p w14:paraId="46731BD1" w14:textId="77777777" w:rsidR="003420BD" w:rsidRPr="003420BD" w:rsidRDefault="003420BD" w:rsidP="003420BD">
      <w:pPr>
        <w:pStyle w:val="ListParagraph"/>
        <w:numPr>
          <w:ilvl w:val="0"/>
          <w:numId w:val="14"/>
        </w:numPr>
        <w:tabs>
          <w:tab w:val="left" w:pos="0"/>
          <w:tab w:val="left" w:pos="851"/>
        </w:tabs>
        <w:ind w:left="0" w:firstLine="567"/>
        <w:jc w:val="both"/>
        <w:rPr>
          <w:rFonts w:ascii="Arial" w:eastAsia="Calibri" w:hAnsi="Arial" w:cs="Arial"/>
          <w:color w:val="auto"/>
          <w:sz w:val="16"/>
          <w:szCs w:val="16"/>
          <w:lang w:eastAsia="en-US"/>
        </w:rPr>
      </w:pPr>
      <w:r w:rsidRPr="003420BD">
        <w:rPr>
          <w:rFonts w:ascii="Arial" w:eastAsia="Calibri" w:hAnsi="Arial" w:cs="Arial"/>
          <w:color w:val="auto"/>
          <w:sz w:val="20"/>
          <w:szCs w:val="20"/>
          <w:lang w:eastAsia="en-US"/>
        </w:rPr>
        <w:t xml:space="preserve">Включить услугу "Служба охраны/администрирования территории» в число оказываемых в многоквартирном доме по адресу: Санкт-Петербург, муниципальный округ Рыбацкое, территория Усть-Славянка, Советский проспект, дом 34, корпус 2, строение 1 (далее по тексту — МКД) с включением начислений по данной услуге с момента начала предоставления услуги, утвердив компанию ОО "Синтез МКФ", с количеством постов 1, стоимостью в размере 8,84 р. в месяц с квадратного метра площади помещений, находящихся в собственности, паркинга. Исключить осуществляемую ИП Подлегаева Надежда Владимировна, услугу «Служба администраторов территории и паркинга» в МКД с исключением начислений по данной услуге с месяца начала предоставления услуги «Служба охраны/администрирования территории» в количестве _1_ поста, стоимостью в размере _3,89_ руб. с 1 квадратного метра площади помещений, находящихся в собственности, в месяц. Расчет стоимости приведен в Приложении №5 (Приложение № 5 доступно для ознакомления на веб-сайте https://cosmoservice.space/raskrytie-informatsii/158/). *Решение подлежит реализации при условии принятия решения по аналогичному вопросу в домах ЖК «Невские Паруса»: г. Санкт-Петербург, муниципальный округ Рыбацкое, территория УстьСлавянка, Советский проспект, дом 34, корпус 3, строение 1, г. Санкт-Петербург, муниципальный округ Рыбацкое, территория Усть-Славянка, Советский проспект, дом 36, корпус 2, строение 1, г. Санкт-Петербург, муниципальный округ Рыбацкое, территория Усть-Славянка, Советский проспект, дом 36, корпус 1, строение 1 4 </w:t>
      </w:r>
    </w:p>
    <w:p w14:paraId="0ABE068B" w14:textId="77777777" w:rsidR="003420BD" w:rsidRPr="003420BD" w:rsidRDefault="003420BD" w:rsidP="003420BD">
      <w:pPr>
        <w:pStyle w:val="ListParagraph"/>
        <w:numPr>
          <w:ilvl w:val="0"/>
          <w:numId w:val="14"/>
        </w:numPr>
        <w:tabs>
          <w:tab w:val="left" w:pos="0"/>
          <w:tab w:val="left" w:pos="851"/>
        </w:tabs>
        <w:ind w:left="0" w:firstLine="567"/>
        <w:jc w:val="both"/>
        <w:rPr>
          <w:rFonts w:ascii="Arial" w:eastAsia="Calibri" w:hAnsi="Arial" w:cs="Arial"/>
          <w:color w:val="auto"/>
          <w:sz w:val="16"/>
          <w:szCs w:val="16"/>
          <w:lang w:eastAsia="en-US"/>
        </w:rPr>
      </w:pPr>
      <w:r w:rsidRPr="003420BD">
        <w:rPr>
          <w:rFonts w:ascii="Arial" w:eastAsia="Calibri" w:hAnsi="Arial" w:cs="Arial"/>
          <w:color w:val="auto"/>
          <w:sz w:val="20"/>
          <w:szCs w:val="20"/>
          <w:lang w:eastAsia="en-US"/>
        </w:rPr>
        <w:t xml:space="preserve">Утвердить регламент пребывания на территории двора, являющейся эксплуатируемой кровлей паркинга многоквартирного дома 34, корпус 2, строение 1 по Советскому проспекту в г. Санкт-Петербурге, являющегося Приложением № 6 к материалам собрания и доступна для ознакомления на сайте: https://cosmoservice.space/raskrytie-informatsii/158/). </w:t>
      </w:r>
    </w:p>
    <w:p w14:paraId="32BB8823" w14:textId="77777777" w:rsidR="003420BD" w:rsidRPr="003420BD" w:rsidRDefault="003420BD" w:rsidP="003420BD">
      <w:pPr>
        <w:pStyle w:val="ListParagraph"/>
        <w:numPr>
          <w:ilvl w:val="0"/>
          <w:numId w:val="14"/>
        </w:numPr>
        <w:tabs>
          <w:tab w:val="left" w:pos="0"/>
          <w:tab w:val="left" w:pos="851"/>
        </w:tabs>
        <w:ind w:left="0" w:firstLine="567"/>
        <w:jc w:val="both"/>
        <w:rPr>
          <w:rFonts w:ascii="Arial" w:eastAsia="Calibri" w:hAnsi="Arial" w:cs="Arial"/>
          <w:color w:val="auto"/>
          <w:sz w:val="16"/>
          <w:szCs w:val="16"/>
          <w:lang w:eastAsia="en-US"/>
        </w:rPr>
      </w:pPr>
      <w:r w:rsidRPr="003420BD">
        <w:rPr>
          <w:rFonts w:ascii="Arial" w:eastAsia="Calibri" w:hAnsi="Arial" w:cs="Arial"/>
          <w:color w:val="auto"/>
          <w:sz w:val="20"/>
          <w:szCs w:val="20"/>
          <w:lang w:eastAsia="en-US"/>
        </w:rPr>
        <w:t>Принять решение о компенсации собственниками фактических расходов УК, затраченных на озеленение территории МКД по адресу: г. Санкт-Петербург, муниципальный округ Рыбацкое, территория Усть-</w:t>
      </w:r>
      <w:r w:rsidRPr="003420BD">
        <w:rPr>
          <w:rFonts w:ascii="Arial" w:eastAsia="Calibri" w:hAnsi="Arial" w:cs="Arial"/>
          <w:color w:val="auto"/>
          <w:sz w:val="20"/>
          <w:szCs w:val="20"/>
          <w:lang w:eastAsia="en-US"/>
        </w:rPr>
        <w:lastRenderedPageBreak/>
        <w:t xml:space="preserve">Славянка, Советский проспект, дом 34, корпус 2, строение 1, а именно: разницу между суммой, начисленной собственникам по статье Санитарное содержание придомовой территории и фактически понесёнными расходами УК, с предварительным уведомлением собственников не позднее чем за 30 дней до начала оказания услуги путём направления предложения в системе Дом онлайн/Платидо. Определить источником компенсации фактических расходов УК в части разницы между суммой, начисленной собственникам по статье Санитарное содержание придомовой территории и фактически понесёнными расходами УК, средства, накопленные на счете Резервного Фонда дома. *в случае получения 33 % от общего числа голосов собственников помещений в МКД отказов от компенсации фактических расходов на данную услугу, выраженных письменно собственниками и направленных в адрес УК, в том числе через систему Дом онлайн/Платидо услуга по озеленению будет оказана в пределах тарифа по статье Санитарное содержание придомовой территории, принятого на общем собрании. </w:t>
      </w:r>
    </w:p>
    <w:p w14:paraId="2ECD0212" w14:textId="77777777" w:rsidR="003420BD" w:rsidRPr="003420BD" w:rsidRDefault="003420BD" w:rsidP="003420BD">
      <w:pPr>
        <w:pStyle w:val="ListParagraph"/>
        <w:numPr>
          <w:ilvl w:val="0"/>
          <w:numId w:val="14"/>
        </w:numPr>
        <w:tabs>
          <w:tab w:val="left" w:pos="0"/>
          <w:tab w:val="left" w:pos="851"/>
        </w:tabs>
        <w:ind w:left="0" w:firstLine="567"/>
        <w:jc w:val="both"/>
        <w:rPr>
          <w:rFonts w:ascii="Arial" w:eastAsia="Calibri" w:hAnsi="Arial" w:cs="Arial"/>
          <w:color w:val="auto"/>
          <w:sz w:val="16"/>
          <w:szCs w:val="16"/>
          <w:lang w:eastAsia="en-US"/>
        </w:rPr>
      </w:pPr>
      <w:r w:rsidRPr="003420BD">
        <w:rPr>
          <w:rFonts w:ascii="Arial" w:eastAsia="Calibri" w:hAnsi="Arial" w:cs="Arial"/>
          <w:color w:val="auto"/>
          <w:sz w:val="20"/>
          <w:szCs w:val="20"/>
          <w:lang w:eastAsia="en-US"/>
        </w:rPr>
        <w:t xml:space="preserve">Принять решение о проведении модернизации системы СКУД путём дополнения её системой «Умный Дом» в многоквартирном доме по адресу Санкт-Петербург, муниципальный округ Рыбацкое, территория Усть-Славянка, Советский проспект, дом 34, корпус 2, строение 1, включающей в себя замену существующей домофонии на цифровую (IP Домофония) в соответствии с Коммерческим предложением, являющимся Приложением № 7 к материалам собрания и доступна для ознакомления на сайте: https://cosmoservice.space/raskrytieinformatsii/158/).. Утвердить проведение модернизации системы СКУД за счет средств резервного фонда дома по адресу Санкт-Петербург, муниципальный округ Рыбацкое, территория УстьСлавянка, Советский проспект, дом 34, корпус 2, строение 1 </w:t>
      </w:r>
    </w:p>
    <w:p w14:paraId="60DCBD80" w14:textId="77777777" w:rsidR="003420BD" w:rsidRPr="003420BD" w:rsidRDefault="003420BD" w:rsidP="003420BD">
      <w:pPr>
        <w:pStyle w:val="ListParagraph"/>
        <w:numPr>
          <w:ilvl w:val="0"/>
          <w:numId w:val="14"/>
        </w:numPr>
        <w:tabs>
          <w:tab w:val="left" w:pos="0"/>
          <w:tab w:val="left" w:pos="851"/>
        </w:tabs>
        <w:ind w:left="0" w:firstLine="567"/>
        <w:jc w:val="both"/>
        <w:rPr>
          <w:rFonts w:ascii="Arial" w:eastAsia="Calibri" w:hAnsi="Arial" w:cs="Arial"/>
          <w:color w:val="auto"/>
          <w:sz w:val="16"/>
          <w:szCs w:val="16"/>
          <w:lang w:eastAsia="en-US"/>
        </w:rPr>
      </w:pPr>
      <w:r w:rsidRPr="003420BD">
        <w:rPr>
          <w:rFonts w:ascii="Arial" w:eastAsia="Calibri" w:hAnsi="Arial" w:cs="Arial"/>
          <w:color w:val="auto"/>
          <w:sz w:val="20"/>
          <w:szCs w:val="20"/>
          <w:lang w:eastAsia="en-US"/>
        </w:rPr>
        <w:t xml:space="preserve">В случае положительного решения по п.19 настоящей повестки дня включить услугу Сервисное обслуживание системы «Умный Дом», в число оказываемых в многоквартирном доме по адресу Санкт-Петербург, муниципальный округ Рыбацкое, территория Усть-Славянка, Советский проспект, дом 34, корпус 2, строение 1 с включением начислений по данной строке с первого числа месяца, следующего за месяцем в котором осуществлена окончательная приёмка работ по модернизации в соответствии с п. 16 настоящей повестки дня, утвердив стоимость оказываемой услуги в размере 65 рублей 00 копеек с жилого помещения (квартиры), находящегося в собственности, в месяц. </w:t>
      </w:r>
    </w:p>
    <w:p w14:paraId="6A72477B" w14:textId="77777777" w:rsidR="003420BD" w:rsidRPr="003420BD" w:rsidRDefault="003420BD" w:rsidP="003420BD">
      <w:pPr>
        <w:pStyle w:val="ListParagraph"/>
        <w:numPr>
          <w:ilvl w:val="0"/>
          <w:numId w:val="14"/>
        </w:numPr>
        <w:tabs>
          <w:tab w:val="left" w:pos="0"/>
          <w:tab w:val="left" w:pos="851"/>
        </w:tabs>
        <w:ind w:left="0" w:firstLine="567"/>
        <w:jc w:val="both"/>
        <w:rPr>
          <w:rFonts w:ascii="Arial" w:eastAsia="Calibri" w:hAnsi="Arial" w:cs="Arial"/>
          <w:color w:val="auto"/>
          <w:sz w:val="16"/>
          <w:szCs w:val="16"/>
          <w:lang w:eastAsia="en-US"/>
        </w:rPr>
      </w:pPr>
      <w:r w:rsidRPr="003420BD">
        <w:rPr>
          <w:rFonts w:ascii="Arial" w:eastAsia="Calibri" w:hAnsi="Arial" w:cs="Arial"/>
          <w:color w:val="auto"/>
          <w:sz w:val="20"/>
          <w:szCs w:val="20"/>
          <w:lang w:eastAsia="en-US"/>
        </w:rPr>
        <w:t xml:space="preserve">Определить местом сообщения результатов голосования и решениях, принятых на общем собрании собственников (правообладателей) многоквартирного дома, расположенного по адресу: Санкт-Петербург, муниципальный округ Рыбацкое, территория Усть-Славянка, Советский проспект, дом 34, корпус 2, строение 1, - холлы первых этажей дома (сообщения размещаются на информационных стендах) и помещение диспетчерской многоквартирного дома. </w:t>
      </w:r>
    </w:p>
    <w:p w14:paraId="72E17240" w14:textId="77777777" w:rsidR="003420BD" w:rsidRPr="003420BD" w:rsidRDefault="003420BD" w:rsidP="003420BD">
      <w:pPr>
        <w:pStyle w:val="ListParagraph"/>
        <w:numPr>
          <w:ilvl w:val="0"/>
          <w:numId w:val="14"/>
        </w:numPr>
        <w:tabs>
          <w:tab w:val="left" w:pos="0"/>
          <w:tab w:val="left" w:pos="851"/>
        </w:tabs>
        <w:ind w:left="0" w:firstLine="567"/>
        <w:jc w:val="both"/>
        <w:rPr>
          <w:rFonts w:ascii="Arial" w:eastAsia="Calibri" w:hAnsi="Arial" w:cs="Arial"/>
          <w:color w:val="auto"/>
          <w:sz w:val="16"/>
          <w:szCs w:val="16"/>
          <w:lang w:eastAsia="en-US"/>
        </w:rPr>
      </w:pPr>
      <w:r w:rsidRPr="003420BD">
        <w:rPr>
          <w:rFonts w:ascii="Arial" w:eastAsia="Calibri" w:hAnsi="Arial" w:cs="Arial"/>
          <w:color w:val="auto"/>
          <w:sz w:val="20"/>
          <w:szCs w:val="20"/>
          <w:lang w:eastAsia="en-US"/>
        </w:rPr>
        <w:t xml:space="preserve">Определить местом размещения сообщений, согласно п.4 ст. 45 Жилищного кодекса РФ, о проведении общих собраний собственников (правообладателей) помещений в многоквартирном доме, расположенном по адресу: Санкт-Петербург, муниципальный округ Рыбацкое, территория Усть-Славянка, Советский проспект, дом 34, корпус 2, строение 1, - и материалов к собраниям – размещение на информационных стендах на первых этажах в каждой парадной многоквартирного дома, доступных для всех собственников (правообладателей) помещений в данном доме. Размещение указанной информации о проводимом общем собрании собственников (правообладателей) помещений в многоквартирном доме приравнивается к извещению о проведении собрания, отправленного заказным почтовым отправлением. 5 </w:t>
      </w:r>
    </w:p>
    <w:p w14:paraId="3E80F9C5" w14:textId="77777777" w:rsidR="003420BD" w:rsidRPr="003420BD" w:rsidRDefault="003420BD" w:rsidP="003420BD">
      <w:pPr>
        <w:pStyle w:val="ListParagraph"/>
        <w:numPr>
          <w:ilvl w:val="0"/>
          <w:numId w:val="14"/>
        </w:numPr>
        <w:tabs>
          <w:tab w:val="left" w:pos="0"/>
          <w:tab w:val="left" w:pos="851"/>
        </w:tabs>
        <w:ind w:left="0" w:firstLine="567"/>
        <w:jc w:val="both"/>
        <w:rPr>
          <w:rFonts w:ascii="Arial" w:eastAsia="Calibri" w:hAnsi="Arial" w:cs="Arial"/>
          <w:color w:val="auto"/>
          <w:sz w:val="16"/>
          <w:szCs w:val="16"/>
          <w:lang w:eastAsia="en-US"/>
        </w:rPr>
      </w:pPr>
      <w:r w:rsidRPr="003420BD">
        <w:rPr>
          <w:rFonts w:ascii="Arial" w:eastAsia="Calibri" w:hAnsi="Arial" w:cs="Arial"/>
          <w:color w:val="auto"/>
          <w:sz w:val="20"/>
          <w:szCs w:val="20"/>
          <w:lang w:eastAsia="en-US"/>
        </w:rPr>
        <w:t xml:space="preserve">Утвердить местом хранения копий протоколов общих собраний собственников (правообладателей) помещений дома 34, корп. 2, стр. 1 по Советскому проспекту, муниципального округа Рыбацкое г. Санкт-Петербурга помещение управляющего объектом, расположенное по адресу: г. Санкт-Петербург, Советский проспект, дом 34, корпус 2. </w:t>
      </w:r>
    </w:p>
    <w:p w14:paraId="5280304F" w14:textId="77777777" w:rsidR="003420BD" w:rsidRDefault="003420BD" w:rsidP="003420BD">
      <w:pPr>
        <w:pStyle w:val="ListParagraph"/>
        <w:tabs>
          <w:tab w:val="left" w:pos="0"/>
          <w:tab w:val="left" w:pos="851"/>
        </w:tabs>
        <w:ind w:left="567"/>
        <w:jc w:val="center"/>
        <w:rPr>
          <w:rFonts w:ascii="Arial" w:eastAsia="Calibri" w:hAnsi="Arial" w:cs="Arial"/>
          <w:b/>
          <w:color w:val="auto"/>
          <w:sz w:val="20"/>
          <w:szCs w:val="20"/>
          <w:lang w:eastAsia="en-US"/>
        </w:rPr>
      </w:pPr>
    </w:p>
    <w:p w14:paraId="1AC83555" w14:textId="77777777" w:rsidR="003420BD" w:rsidRDefault="003420BD" w:rsidP="003420BD">
      <w:pPr>
        <w:pStyle w:val="ListParagraph"/>
        <w:tabs>
          <w:tab w:val="left" w:pos="0"/>
          <w:tab w:val="left" w:pos="851"/>
        </w:tabs>
        <w:ind w:left="567"/>
        <w:jc w:val="center"/>
        <w:rPr>
          <w:rFonts w:ascii="Arial" w:eastAsia="Calibri" w:hAnsi="Arial" w:cs="Arial"/>
          <w:b/>
          <w:color w:val="auto"/>
          <w:sz w:val="20"/>
          <w:szCs w:val="20"/>
          <w:lang w:eastAsia="en-US"/>
        </w:rPr>
      </w:pPr>
      <w:r w:rsidRPr="003420BD">
        <w:rPr>
          <w:rFonts w:ascii="Arial" w:eastAsia="Calibri" w:hAnsi="Arial" w:cs="Arial"/>
          <w:b/>
          <w:color w:val="auto"/>
          <w:sz w:val="20"/>
          <w:szCs w:val="20"/>
          <w:lang w:eastAsia="en-US"/>
        </w:rPr>
        <w:t xml:space="preserve">Просим принять участие в проводимом собрании для принятия решений по указанным вопросам повестки дня. Дополнительно сообщаем, что если Вы не можете принять личное участие в голосовании на общем собрании, то за Вас может проголосовать Ваш представитель, имеющий доверенность на голосование, оформленную в соответствии с требованиями пунктов 4 и 5 статьи 185 Гражданского кодекса Российской Федерации или удостоверенной нотариально. </w:t>
      </w:r>
    </w:p>
    <w:p w14:paraId="1F7531C1" w14:textId="77777777" w:rsidR="003420BD" w:rsidRDefault="003420BD" w:rsidP="003420BD">
      <w:pPr>
        <w:pStyle w:val="ListParagraph"/>
        <w:tabs>
          <w:tab w:val="left" w:pos="0"/>
          <w:tab w:val="left" w:pos="851"/>
        </w:tabs>
        <w:ind w:left="567"/>
        <w:jc w:val="center"/>
        <w:rPr>
          <w:rFonts w:ascii="Arial" w:eastAsia="Calibri" w:hAnsi="Arial" w:cs="Arial"/>
          <w:b/>
          <w:color w:val="auto"/>
          <w:sz w:val="20"/>
          <w:szCs w:val="20"/>
          <w:lang w:eastAsia="en-US"/>
        </w:rPr>
      </w:pPr>
    </w:p>
    <w:p w14:paraId="6ED3059A" w14:textId="77777777" w:rsidR="003420BD" w:rsidRDefault="003420BD" w:rsidP="003420BD">
      <w:pPr>
        <w:pStyle w:val="ListParagraph"/>
        <w:tabs>
          <w:tab w:val="left" w:pos="0"/>
          <w:tab w:val="left" w:pos="851"/>
        </w:tabs>
        <w:ind w:left="567"/>
        <w:jc w:val="center"/>
        <w:rPr>
          <w:rFonts w:ascii="Arial" w:eastAsia="Calibri" w:hAnsi="Arial" w:cs="Arial"/>
          <w:b/>
          <w:color w:val="auto"/>
          <w:sz w:val="20"/>
          <w:szCs w:val="20"/>
          <w:lang w:eastAsia="en-US"/>
        </w:rPr>
      </w:pPr>
      <w:r w:rsidRPr="003420BD">
        <w:rPr>
          <w:rFonts w:ascii="Arial" w:eastAsia="Calibri" w:hAnsi="Arial" w:cs="Arial"/>
          <w:b/>
          <w:color w:val="auto"/>
          <w:sz w:val="20"/>
          <w:szCs w:val="20"/>
          <w:lang w:eastAsia="en-US"/>
        </w:rPr>
        <w:t xml:space="preserve">Копию доверенности необходимо передать в управляющую компанию с решением. </w:t>
      </w:r>
    </w:p>
    <w:p w14:paraId="5918D07C" w14:textId="77777777" w:rsidR="003420BD" w:rsidRDefault="003420BD" w:rsidP="003420BD">
      <w:pPr>
        <w:pStyle w:val="ListParagraph"/>
        <w:tabs>
          <w:tab w:val="left" w:pos="0"/>
          <w:tab w:val="left" w:pos="851"/>
        </w:tabs>
        <w:ind w:left="567"/>
        <w:jc w:val="center"/>
        <w:rPr>
          <w:rFonts w:ascii="Arial" w:eastAsia="Calibri" w:hAnsi="Arial" w:cs="Arial"/>
          <w:b/>
          <w:color w:val="auto"/>
          <w:sz w:val="20"/>
          <w:szCs w:val="20"/>
          <w:lang w:eastAsia="en-US"/>
        </w:rPr>
      </w:pPr>
    </w:p>
    <w:p w14:paraId="22D8DDD4" w14:textId="308AD4F7" w:rsidR="00AF430D" w:rsidRPr="003420BD" w:rsidRDefault="003420BD" w:rsidP="003420BD">
      <w:pPr>
        <w:pStyle w:val="ListParagraph"/>
        <w:tabs>
          <w:tab w:val="left" w:pos="0"/>
          <w:tab w:val="left" w:pos="851"/>
        </w:tabs>
        <w:ind w:left="567"/>
        <w:jc w:val="center"/>
        <w:rPr>
          <w:rFonts w:ascii="Arial" w:eastAsia="Calibri" w:hAnsi="Arial" w:cs="Arial"/>
          <w:b/>
          <w:color w:val="auto"/>
          <w:sz w:val="16"/>
          <w:szCs w:val="16"/>
          <w:lang w:eastAsia="en-US"/>
        </w:rPr>
      </w:pPr>
      <w:r w:rsidRPr="003420BD">
        <w:rPr>
          <w:rFonts w:ascii="Arial" w:eastAsia="Calibri" w:hAnsi="Arial" w:cs="Arial"/>
          <w:b/>
          <w:color w:val="auto"/>
          <w:sz w:val="20"/>
          <w:szCs w:val="20"/>
          <w:lang w:eastAsia="en-US"/>
        </w:rPr>
        <w:t>Для разъяснения вопросов, вынесенных на общее голосование собственников многоквартирного дома, вы можете обратиться по тел.8 (812) – 372 – 75 -38 (в рабочие дни с 9.00 до 18.00), либо создав заявку в приложении Домонлайн Все материалы к собранию доступны для ознакомления на сайте https://cosmoservice.space/raskrytie-informatsii/158/ не менее чем за 10 дней до даты проведения очного собрания собственников (правообладателей) помещений многоквартирного дом</w:t>
      </w:r>
      <w:r>
        <w:rPr>
          <w:rFonts w:ascii="Arial" w:eastAsia="Calibri" w:hAnsi="Arial" w:cs="Arial"/>
          <w:b/>
          <w:color w:val="auto"/>
          <w:sz w:val="20"/>
          <w:szCs w:val="20"/>
          <w:lang w:eastAsia="en-US"/>
        </w:rPr>
        <w:t>а</w:t>
      </w:r>
    </w:p>
    <w:sectPr w:rsidR="00AF430D" w:rsidRPr="003420BD" w:rsidSect="00F132E6">
      <w:footerReference w:type="even" r:id="rId8"/>
      <w:pgSz w:w="11906" w:h="16838"/>
      <w:pgMar w:top="851" w:right="566" w:bottom="568" w:left="85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8965B" w14:textId="77777777" w:rsidR="00336FBF" w:rsidRDefault="00336FBF">
      <w:r>
        <w:separator/>
      </w:r>
    </w:p>
  </w:endnote>
  <w:endnote w:type="continuationSeparator" w:id="0">
    <w:p w14:paraId="333F776C" w14:textId="77777777" w:rsidR="00336FBF" w:rsidRDefault="00336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CC"/>
    <w:family w:val="roman"/>
    <w:pitch w:val="variable"/>
    <w:sig w:usb0="00000000"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altName w:val="Calibri"/>
    <w:panose1 w:val="02070309020205020404"/>
    <w:charset w:val="CC"/>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F7545" w14:textId="22F79ED7" w:rsidR="00B22750" w:rsidRDefault="00B22750">
    <w:pPr>
      <w:pStyle w:val="Footer"/>
      <w:jc w:val="center"/>
    </w:pPr>
    <w:r>
      <w:fldChar w:fldCharType="begin"/>
    </w:r>
    <w:r>
      <w:instrText>PAGE   \* MERGEFORMAT</w:instrText>
    </w:r>
    <w:r>
      <w:fldChar w:fldCharType="separate"/>
    </w:r>
    <w:r w:rsidR="0003318D">
      <w:rPr>
        <w:noProof/>
      </w:rPr>
      <w:t>2</w:t>
    </w:r>
    <w:r>
      <w:fldChar w:fldCharType="end"/>
    </w:r>
  </w:p>
  <w:p w14:paraId="77B2A8D6" w14:textId="77777777" w:rsidR="00B22750" w:rsidRDefault="00B227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5286C" w14:textId="77777777" w:rsidR="00336FBF" w:rsidRDefault="00336FBF"/>
  </w:footnote>
  <w:footnote w:type="continuationSeparator" w:id="0">
    <w:p w14:paraId="4A540F0A" w14:textId="77777777" w:rsidR="00336FBF" w:rsidRDefault="00336FB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7384"/>
    <w:multiLevelType w:val="multilevel"/>
    <w:tmpl w:val="A4CE09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254DB5"/>
    <w:multiLevelType w:val="hybridMultilevel"/>
    <w:tmpl w:val="8DA80F9E"/>
    <w:lvl w:ilvl="0" w:tplc="A1D2788A">
      <w:start w:val="14"/>
      <w:numFmt w:val="decimal"/>
      <w:lvlText w:val="%1."/>
      <w:lvlJc w:val="left"/>
      <w:pPr>
        <w:ind w:left="8582" w:hanging="360"/>
      </w:pPr>
      <w:rPr>
        <w:rFonts w:hint="default"/>
        <w:b/>
      </w:rPr>
    </w:lvl>
    <w:lvl w:ilvl="1" w:tplc="04190019" w:tentative="1">
      <w:start w:val="1"/>
      <w:numFmt w:val="lowerLetter"/>
      <w:lvlText w:val="%2."/>
      <w:lvlJc w:val="left"/>
      <w:pPr>
        <w:ind w:left="9302" w:hanging="360"/>
      </w:pPr>
    </w:lvl>
    <w:lvl w:ilvl="2" w:tplc="0419001B" w:tentative="1">
      <w:start w:val="1"/>
      <w:numFmt w:val="lowerRoman"/>
      <w:lvlText w:val="%3."/>
      <w:lvlJc w:val="right"/>
      <w:pPr>
        <w:ind w:left="10022" w:hanging="180"/>
      </w:pPr>
    </w:lvl>
    <w:lvl w:ilvl="3" w:tplc="0419000F" w:tentative="1">
      <w:start w:val="1"/>
      <w:numFmt w:val="decimal"/>
      <w:lvlText w:val="%4."/>
      <w:lvlJc w:val="left"/>
      <w:pPr>
        <w:ind w:left="10742" w:hanging="360"/>
      </w:pPr>
    </w:lvl>
    <w:lvl w:ilvl="4" w:tplc="04190019" w:tentative="1">
      <w:start w:val="1"/>
      <w:numFmt w:val="lowerLetter"/>
      <w:lvlText w:val="%5."/>
      <w:lvlJc w:val="left"/>
      <w:pPr>
        <w:ind w:left="11462" w:hanging="360"/>
      </w:pPr>
    </w:lvl>
    <w:lvl w:ilvl="5" w:tplc="0419001B" w:tentative="1">
      <w:start w:val="1"/>
      <w:numFmt w:val="lowerRoman"/>
      <w:lvlText w:val="%6."/>
      <w:lvlJc w:val="right"/>
      <w:pPr>
        <w:ind w:left="12182" w:hanging="180"/>
      </w:pPr>
    </w:lvl>
    <w:lvl w:ilvl="6" w:tplc="0419000F" w:tentative="1">
      <w:start w:val="1"/>
      <w:numFmt w:val="decimal"/>
      <w:lvlText w:val="%7."/>
      <w:lvlJc w:val="left"/>
      <w:pPr>
        <w:ind w:left="12902" w:hanging="360"/>
      </w:pPr>
    </w:lvl>
    <w:lvl w:ilvl="7" w:tplc="04190019" w:tentative="1">
      <w:start w:val="1"/>
      <w:numFmt w:val="lowerLetter"/>
      <w:lvlText w:val="%8."/>
      <w:lvlJc w:val="left"/>
      <w:pPr>
        <w:ind w:left="13622" w:hanging="360"/>
      </w:pPr>
    </w:lvl>
    <w:lvl w:ilvl="8" w:tplc="0419001B" w:tentative="1">
      <w:start w:val="1"/>
      <w:numFmt w:val="lowerRoman"/>
      <w:lvlText w:val="%9."/>
      <w:lvlJc w:val="right"/>
      <w:pPr>
        <w:ind w:left="14342" w:hanging="180"/>
      </w:pPr>
    </w:lvl>
  </w:abstractNum>
  <w:abstractNum w:abstractNumId="2" w15:restartNumberingAfterBreak="0">
    <w:nsid w:val="0A0216F2"/>
    <w:multiLevelType w:val="multilevel"/>
    <w:tmpl w:val="48B6DE68"/>
    <w:lvl w:ilvl="0">
      <w:start w:val="1"/>
      <w:numFmt w:val="decimal"/>
      <w:lvlText w:val="%1."/>
      <w:lvlJc w:val="left"/>
      <w:pPr>
        <w:ind w:left="720" w:hanging="360"/>
      </w:pPr>
      <w:rPr>
        <w:rFonts w:ascii="Arial" w:hAnsi="Arial" w:cs="Arial"/>
        <w:b/>
        <w:sz w:val="19"/>
        <w:szCs w:val="19"/>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283FBC"/>
    <w:multiLevelType w:val="multilevel"/>
    <w:tmpl w:val="CB481178"/>
    <w:lvl w:ilvl="0">
      <w:start w:val="12"/>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16782ED9"/>
    <w:multiLevelType w:val="hybridMultilevel"/>
    <w:tmpl w:val="C7C8D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7D3A63"/>
    <w:multiLevelType w:val="hybridMultilevel"/>
    <w:tmpl w:val="EEE20D2C"/>
    <w:lvl w:ilvl="0" w:tplc="B1C6B0E0">
      <w:start w:val="1"/>
      <w:numFmt w:val="decimal"/>
      <w:lvlText w:val="%1."/>
      <w:lvlJc w:val="left"/>
      <w:pPr>
        <w:ind w:left="1069" w:hanging="360"/>
      </w:pPr>
      <w:rPr>
        <w:rFonts w:hint="default"/>
        <w:b/>
        <w:sz w:val="18"/>
        <w:szCs w:val="1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9D35FAD"/>
    <w:multiLevelType w:val="multilevel"/>
    <w:tmpl w:val="7D5EE8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0B325B3"/>
    <w:multiLevelType w:val="hybridMultilevel"/>
    <w:tmpl w:val="DA965B72"/>
    <w:lvl w:ilvl="0" w:tplc="C9E4CE7A">
      <w:start w:val="1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215D19F2"/>
    <w:multiLevelType w:val="multilevel"/>
    <w:tmpl w:val="7F2E7724"/>
    <w:lvl w:ilvl="0">
      <w:start w:val="1"/>
      <w:numFmt w:val="decimal"/>
      <w:lvlText w:val="%1."/>
      <w:lvlJc w:val="left"/>
      <w:pPr>
        <w:ind w:left="720" w:hanging="360"/>
      </w:pPr>
      <w:rPr>
        <w:b/>
        <w:sz w:val="20"/>
        <w:szCs w:val="20"/>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232F06FA"/>
    <w:multiLevelType w:val="hybridMultilevel"/>
    <w:tmpl w:val="E1ECA08A"/>
    <w:lvl w:ilvl="0" w:tplc="52EE0B04">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7BA47A1"/>
    <w:multiLevelType w:val="hybridMultilevel"/>
    <w:tmpl w:val="CDC82134"/>
    <w:lvl w:ilvl="0" w:tplc="CB6A241C">
      <w:start w:val="10"/>
      <w:numFmt w:val="decimal"/>
      <w:lvlText w:val="%1"/>
      <w:lvlJc w:val="left"/>
      <w:pPr>
        <w:ind w:left="786" w:hanging="360"/>
      </w:pPr>
      <w:rPr>
        <w:rFonts w:hint="default"/>
        <w:sz w:val="2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2EC32CF9"/>
    <w:multiLevelType w:val="hybridMultilevel"/>
    <w:tmpl w:val="AD1CA40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54268AF"/>
    <w:multiLevelType w:val="hybridMultilevel"/>
    <w:tmpl w:val="9AF2BD00"/>
    <w:lvl w:ilvl="0" w:tplc="3E86191C">
      <w:start w:val="5"/>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3" w15:restartNumberingAfterBreak="0">
    <w:nsid w:val="3BD343F3"/>
    <w:multiLevelType w:val="hybridMultilevel"/>
    <w:tmpl w:val="AC62B248"/>
    <w:lvl w:ilvl="0" w:tplc="EECCD05E">
      <w:start w:val="4"/>
      <w:numFmt w:val="decimal"/>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D970773"/>
    <w:multiLevelType w:val="hybridMultilevel"/>
    <w:tmpl w:val="9000B2A6"/>
    <w:lvl w:ilvl="0" w:tplc="1FE0292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10E6720"/>
    <w:multiLevelType w:val="multilevel"/>
    <w:tmpl w:val="F9CE09B2"/>
    <w:lvl w:ilvl="0">
      <w:start w:val="1"/>
      <w:numFmt w:val="decimal"/>
      <w:lvlText w:val="%1."/>
      <w:lvlJc w:val="left"/>
      <w:pPr>
        <w:ind w:left="709" w:firstLine="0"/>
      </w:pPr>
    </w:lvl>
    <w:lvl w:ilvl="1">
      <w:start w:val="1"/>
      <w:numFmt w:val="decimal"/>
      <w:lvlText w:val="%2."/>
      <w:lvlJc w:val="left"/>
      <w:pPr>
        <w:tabs>
          <w:tab w:val="num" w:pos="1789"/>
        </w:tabs>
        <w:ind w:left="178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decimal"/>
      <w:lvlText w:val="%5."/>
      <w:lvlJc w:val="left"/>
      <w:pPr>
        <w:tabs>
          <w:tab w:val="num" w:pos="2869"/>
        </w:tabs>
        <w:ind w:left="2869" w:hanging="360"/>
      </w:pPr>
    </w:lvl>
    <w:lvl w:ilvl="5">
      <w:start w:val="1"/>
      <w:numFmt w:val="decimal"/>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decimal"/>
      <w:lvlText w:val="%8."/>
      <w:lvlJc w:val="left"/>
      <w:pPr>
        <w:tabs>
          <w:tab w:val="num" w:pos="3949"/>
        </w:tabs>
        <w:ind w:left="3949" w:hanging="360"/>
      </w:pPr>
    </w:lvl>
    <w:lvl w:ilvl="8">
      <w:start w:val="1"/>
      <w:numFmt w:val="decimal"/>
      <w:lvlText w:val="%9."/>
      <w:lvlJc w:val="left"/>
      <w:pPr>
        <w:tabs>
          <w:tab w:val="num" w:pos="4309"/>
        </w:tabs>
        <w:ind w:left="4309" w:hanging="360"/>
      </w:pPr>
    </w:lvl>
  </w:abstractNum>
  <w:abstractNum w:abstractNumId="16" w15:restartNumberingAfterBreak="0">
    <w:nsid w:val="415C1E3F"/>
    <w:multiLevelType w:val="hybridMultilevel"/>
    <w:tmpl w:val="21203626"/>
    <w:lvl w:ilvl="0" w:tplc="CA62C356">
      <w:start w:val="1"/>
      <w:numFmt w:val="decimal"/>
      <w:lvlText w:val="%1."/>
      <w:lvlJc w:val="left"/>
      <w:pPr>
        <w:ind w:left="502" w:hanging="360"/>
      </w:pPr>
      <w:rPr>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15:restartNumberingAfterBreak="0">
    <w:nsid w:val="42090FDC"/>
    <w:multiLevelType w:val="hybridMultilevel"/>
    <w:tmpl w:val="1A0480F4"/>
    <w:lvl w:ilvl="0" w:tplc="92A0A046">
      <w:start w:val="6"/>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8" w15:restartNumberingAfterBreak="0">
    <w:nsid w:val="485472AA"/>
    <w:multiLevelType w:val="hybridMultilevel"/>
    <w:tmpl w:val="B3F668BC"/>
    <w:lvl w:ilvl="0" w:tplc="B322CD26">
      <w:start w:val="9"/>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15:restartNumberingAfterBreak="0">
    <w:nsid w:val="4884429A"/>
    <w:multiLevelType w:val="hybridMultilevel"/>
    <w:tmpl w:val="CB3AF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8F803D8"/>
    <w:multiLevelType w:val="hybridMultilevel"/>
    <w:tmpl w:val="F5A8AE22"/>
    <w:lvl w:ilvl="0" w:tplc="1FE0292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8033E65"/>
    <w:multiLevelType w:val="hybridMultilevel"/>
    <w:tmpl w:val="943A10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88C33B8"/>
    <w:multiLevelType w:val="hybridMultilevel"/>
    <w:tmpl w:val="5ED8F330"/>
    <w:lvl w:ilvl="0" w:tplc="1FE0292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F2F5460"/>
    <w:multiLevelType w:val="hybridMultilevel"/>
    <w:tmpl w:val="1538782A"/>
    <w:lvl w:ilvl="0" w:tplc="48E4B792">
      <w:start w:val="1"/>
      <w:numFmt w:val="decimal"/>
      <w:lvlText w:val="%1."/>
      <w:lvlJc w:val="left"/>
      <w:pPr>
        <w:ind w:left="360" w:hanging="360"/>
      </w:pPr>
      <w:rPr>
        <w:rFonts w:ascii="Arial" w:hAnsi="Arial" w:cs="Arial"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61FB2F49"/>
    <w:multiLevelType w:val="hybridMultilevel"/>
    <w:tmpl w:val="CB3AF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33A636D"/>
    <w:multiLevelType w:val="hybridMultilevel"/>
    <w:tmpl w:val="F5A8AE22"/>
    <w:lvl w:ilvl="0" w:tplc="1FE0292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5176237"/>
    <w:multiLevelType w:val="hybridMultilevel"/>
    <w:tmpl w:val="BC9C2D76"/>
    <w:lvl w:ilvl="0" w:tplc="42C4D64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6B86436D"/>
    <w:multiLevelType w:val="hybridMultilevel"/>
    <w:tmpl w:val="F594C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D436659"/>
    <w:multiLevelType w:val="hybridMultilevel"/>
    <w:tmpl w:val="16C26096"/>
    <w:lvl w:ilvl="0" w:tplc="F58ECBA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D535191"/>
    <w:multiLevelType w:val="hybridMultilevel"/>
    <w:tmpl w:val="F5A8AE22"/>
    <w:lvl w:ilvl="0" w:tplc="1FE0292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EA619F2"/>
    <w:multiLevelType w:val="hybridMultilevel"/>
    <w:tmpl w:val="BC7EC5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EC65FE2"/>
    <w:multiLevelType w:val="hybridMultilevel"/>
    <w:tmpl w:val="60BA5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3B37618"/>
    <w:multiLevelType w:val="hybridMultilevel"/>
    <w:tmpl w:val="0CC06D06"/>
    <w:lvl w:ilvl="0" w:tplc="005E70CC">
      <w:start w:val="4"/>
      <w:numFmt w:val="decimal"/>
      <w:lvlText w:val="%1."/>
      <w:lvlJc w:val="left"/>
      <w:pPr>
        <w:ind w:left="2204"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B03290"/>
    <w:multiLevelType w:val="hybridMultilevel"/>
    <w:tmpl w:val="DDAEEDD0"/>
    <w:lvl w:ilvl="0" w:tplc="311A3CD4">
      <w:start w:val="5"/>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34" w15:restartNumberingAfterBreak="0">
    <w:nsid w:val="7CFB0D22"/>
    <w:multiLevelType w:val="hybridMultilevel"/>
    <w:tmpl w:val="2444986C"/>
    <w:lvl w:ilvl="0" w:tplc="E15299BA">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16647255">
    <w:abstractNumId w:val="0"/>
  </w:num>
  <w:num w:numId="2" w16cid:durableId="1961952188">
    <w:abstractNumId w:val="28"/>
  </w:num>
  <w:num w:numId="3" w16cid:durableId="770857792">
    <w:abstractNumId w:val="13"/>
  </w:num>
  <w:num w:numId="4" w16cid:durableId="1349481549">
    <w:abstractNumId w:val="11"/>
  </w:num>
  <w:num w:numId="5" w16cid:durableId="805198564">
    <w:abstractNumId w:val="32"/>
  </w:num>
  <w:num w:numId="6" w16cid:durableId="851452170">
    <w:abstractNumId w:val="24"/>
  </w:num>
  <w:num w:numId="7" w16cid:durableId="936711221">
    <w:abstractNumId w:val="19"/>
  </w:num>
  <w:num w:numId="8" w16cid:durableId="14250330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33117965">
    <w:abstractNumId w:val="27"/>
  </w:num>
  <w:num w:numId="10" w16cid:durableId="781532809">
    <w:abstractNumId w:val="21"/>
  </w:num>
  <w:num w:numId="11" w16cid:durableId="592669202">
    <w:abstractNumId w:val="31"/>
  </w:num>
  <w:num w:numId="12" w16cid:durableId="514925791">
    <w:abstractNumId w:val="4"/>
  </w:num>
  <w:num w:numId="13" w16cid:durableId="1386830926">
    <w:abstractNumId w:val="30"/>
  </w:num>
  <w:num w:numId="14" w16cid:durableId="369887548">
    <w:abstractNumId w:val="34"/>
  </w:num>
  <w:num w:numId="15" w16cid:durableId="266541644">
    <w:abstractNumId w:val="18"/>
  </w:num>
  <w:num w:numId="16" w16cid:durableId="1927033696">
    <w:abstractNumId w:val="10"/>
  </w:num>
  <w:num w:numId="17" w16cid:durableId="746263803">
    <w:abstractNumId w:val="7"/>
  </w:num>
  <w:num w:numId="18" w16cid:durableId="1469129052">
    <w:abstractNumId w:val="5"/>
  </w:num>
  <w:num w:numId="19" w16cid:durableId="1539196730">
    <w:abstractNumId w:val="16"/>
  </w:num>
  <w:num w:numId="20" w16cid:durableId="1151755141">
    <w:abstractNumId w:val="26"/>
  </w:num>
  <w:num w:numId="21" w16cid:durableId="1093474680">
    <w:abstractNumId w:val="33"/>
  </w:num>
  <w:num w:numId="22" w16cid:durableId="106849784">
    <w:abstractNumId w:val="12"/>
  </w:num>
  <w:num w:numId="23" w16cid:durableId="1476750655">
    <w:abstractNumId w:val="17"/>
  </w:num>
  <w:num w:numId="24" w16cid:durableId="2105686662">
    <w:abstractNumId w:val="9"/>
  </w:num>
  <w:num w:numId="25" w16cid:durableId="1054812247">
    <w:abstractNumId w:val="15"/>
  </w:num>
  <w:num w:numId="26" w16cid:durableId="1964068229">
    <w:abstractNumId w:val="22"/>
  </w:num>
  <w:num w:numId="27" w16cid:durableId="1327510273">
    <w:abstractNumId w:val="14"/>
  </w:num>
  <w:num w:numId="28" w16cid:durableId="1151872413">
    <w:abstractNumId w:val="2"/>
  </w:num>
  <w:num w:numId="29" w16cid:durableId="586035039">
    <w:abstractNumId w:val="6"/>
  </w:num>
  <w:num w:numId="30" w16cid:durableId="594683">
    <w:abstractNumId w:val="23"/>
  </w:num>
  <w:num w:numId="31" w16cid:durableId="991833173">
    <w:abstractNumId w:val="25"/>
  </w:num>
  <w:num w:numId="32" w16cid:durableId="366107514">
    <w:abstractNumId w:val="20"/>
  </w:num>
  <w:num w:numId="33" w16cid:durableId="1908149962">
    <w:abstractNumId w:val="29"/>
  </w:num>
  <w:num w:numId="34" w16cid:durableId="233783090">
    <w:abstractNumId w:val="8"/>
  </w:num>
  <w:num w:numId="35" w16cid:durableId="252205251">
    <w:abstractNumId w:val="3"/>
  </w:num>
  <w:num w:numId="36" w16cid:durableId="7804909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6DD"/>
    <w:rsid w:val="00013F64"/>
    <w:rsid w:val="00015257"/>
    <w:rsid w:val="00023E76"/>
    <w:rsid w:val="00024CEF"/>
    <w:rsid w:val="0003318D"/>
    <w:rsid w:val="00034926"/>
    <w:rsid w:val="00056726"/>
    <w:rsid w:val="000739ED"/>
    <w:rsid w:val="000765A0"/>
    <w:rsid w:val="000817E7"/>
    <w:rsid w:val="00081C59"/>
    <w:rsid w:val="000847FB"/>
    <w:rsid w:val="00093AFA"/>
    <w:rsid w:val="000A6883"/>
    <w:rsid w:val="000A7D27"/>
    <w:rsid w:val="000C5DC8"/>
    <w:rsid w:val="000D65FA"/>
    <w:rsid w:val="000D7A7B"/>
    <w:rsid w:val="001035EA"/>
    <w:rsid w:val="001113A5"/>
    <w:rsid w:val="00112C12"/>
    <w:rsid w:val="00137C34"/>
    <w:rsid w:val="001406FF"/>
    <w:rsid w:val="00140DB8"/>
    <w:rsid w:val="0016472A"/>
    <w:rsid w:val="00197FC6"/>
    <w:rsid w:val="001B01A6"/>
    <w:rsid w:val="001B184C"/>
    <w:rsid w:val="001C4828"/>
    <w:rsid w:val="001C75BB"/>
    <w:rsid w:val="001D1BBB"/>
    <w:rsid w:val="001D3EC2"/>
    <w:rsid w:val="001E7F84"/>
    <w:rsid w:val="00200486"/>
    <w:rsid w:val="00202FB0"/>
    <w:rsid w:val="002039A2"/>
    <w:rsid w:val="002244EE"/>
    <w:rsid w:val="00224AF1"/>
    <w:rsid w:val="0023440F"/>
    <w:rsid w:val="00254F68"/>
    <w:rsid w:val="00255B0C"/>
    <w:rsid w:val="00257BE0"/>
    <w:rsid w:val="00257D64"/>
    <w:rsid w:val="00263769"/>
    <w:rsid w:val="00264A2B"/>
    <w:rsid w:val="00266B07"/>
    <w:rsid w:val="00282C1E"/>
    <w:rsid w:val="0028394C"/>
    <w:rsid w:val="00293E11"/>
    <w:rsid w:val="002A3560"/>
    <w:rsid w:val="002A4F59"/>
    <w:rsid w:val="002B6754"/>
    <w:rsid w:val="002C4822"/>
    <w:rsid w:val="002C70C9"/>
    <w:rsid w:val="002D7596"/>
    <w:rsid w:val="002E64FE"/>
    <w:rsid w:val="00301EA8"/>
    <w:rsid w:val="00303F01"/>
    <w:rsid w:val="00320A23"/>
    <w:rsid w:val="00326EF2"/>
    <w:rsid w:val="0033113B"/>
    <w:rsid w:val="00336FBF"/>
    <w:rsid w:val="003400E6"/>
    <w:rsid w:val="003420BD"/>
    <w:rsid w:val="00343331"/>
    <w:rsid w:val="003445AC"/>
    <w:rsid w:val="003557E8"/>
    <w:rsid w:val="00362F85"/>
    <w:rsid w:val="0036590D"/>
    <w:rsid w:val="003675CB"/>
    <w:rsid w:val="003746DD"/>
    <w:rsid w:val="003843BC"/>
    <w:rsid w:val="00393C72"/>
    <w:rsid w:val="003A3722"/>
    <w:rsid w:val="003A5F33"/>
    <w:rsid w:val="003C6554"/>
    <w:rsid w:val="003E28CC"/>
    <w:rsid w:val="003F6986"/>
    <w:rsid w:val="0040642E"/>
    <w:rsid w:val="004171E6"/>
    <w:rsid w:val="00424A45"/>
    <w:rsid w:val="004304DB"/>
    <w:rsid w:val="0045010B"/>
    <w:rsid w:val="0045186D"/>
    <w:rsid w:val="00451CE9"/>
    <w:rsid w:val="004610CF"/>
    <w:rsid w:val="00471DC4"/>
    <w:rsid w:val="0047626D"/>
    <w:rsid w:val="00476BD6"/>
    <w:rsid w:val="004846E2"/>
    <w:rsid w:val="004940F7"/>
    <w:rsid w:val="004C7652"/>
    <w:rsid w:val="004C7B34"/>
    <w:rsid w:val="004D6A4C"/>
    <w:rsid w:val="004E4688"/>
    <w:rsid w:val="005016BD"/>
    <w:rsid w:val="005131F7"/>
    <w:rsid w:val="0051657D"/>
    <w:rsid w:val="005179B1"/>
    <w:rsid w:val="00522924"/>
    <w:rsid w:val="005250E0"/>
    <w:rsid w:val="005552DD"/>
    <w:rsid w:val="00574229"/>
    <w:rsid w:val="005744EE"/>
    <w:rsid w:val="005840F5"/>
    <w:rsid w:val="00597DCF"/>
    <w:rsid w:val="005A09E4"/>
    <w:rsid w:val="005C1FEF"/>
    <w:rsid w:val="005C32F5"/>
    <w:rsid w:val="005D005D"/>
    <w:rsid w:val="005D0D61"/>
    <w:rsid w:val="005D73EB"/>
    <w:rsid w:val="005E54F1"/>
    <w:rsid w:val="005E5A39"/>
    <w:rsid w:val="005F5A5A"/>
    <w:rsid w:val="00604932"/>
    <w:rsid w:val="006100AB"/>
    <w:rsid w:val="00614112"/>
    <w:rsid w:val="00620290"/>
    <w:rsid w:val="00626EF1"/>
    <w:rsid w:val="006444B4"/>
    <w:rsid w:val="00645936"/>
    <w:rsid w:val="0066095E"/>
    <w:rsid w:val="006733C4"/>
    <w:rsid w:val="00675955"/>
    <w:rsid w:val="00691B83"/>
    <w:rsid w:val="006A180A"/>
    <w:rsid w:val="006A4AB9"/>
    <w:rsid w:val="006B1ADB"/>
    <w:rsid w:val="006C190E"/>
    <w:rsid w:val="006C4A3B"/>
    <w:rsid w:val="006C618D"/>
    <w:rsid w:val="006D0011"/>
    <w:rsid w:val="006D55BA"/>
    <w:rsid w:val="006D6CD2"/>
    <w:rsid w:val="006E3C74"/>
    <w:rsid w:val="006F0C10"/>
    <w:rsid w:val="006F4529"/>
    <w:rsid w:val="006F5895"/>
    <w:rsid w:val="00700ABF"/>
    <w:rsid w:val="007077D6"/>
    <w:rsid w:val="0071138A"/>
    <w:rsid w:val="00712CA5"/>
    <w:rsid w:val="00721775"/>
    <w:rsid w:val="00722361"/>
    <w:rsid w:val="007227E4"/>
    <w:rsid w:val="007337C0"/>
    <w:rsid w:val="007339D3"/>
    <w:rsid w:val="00751E1C"/>
    <w:rsid w:val="00752B56"/>
    <w:rsid w:val="007659DF"/>
    <w:rsid w:val="00765E71"/>
    <w:rsid w:val="00786BB9"/>
    <w:rsid w:val="00792659"/>
    <w:rsid w:val="00794FF1"/>
    <w:rsid w:val="00797C18"/>
    <w:rsid w:val="007A2619"/>
    <w:rsid w:val="007A2EF9"/>
    <w:rsid w:val="007A359F"/>
    <w:rsid w:val="007A6F85"/>
    <w:rsid w:val="007A74E7"/>
    <w:rsid w:val="007B3F2D"/>
    <w:rsid w:val="007B591F"/>
    <w:rsid w:val="007C2C5B"/>
    <w:rsid w:val="007D61CC"/>
    <w:rsid w:val="007D6B1B"/>
    <w:rsid w:val="007E7EA5"/>
    <w:rsid w:val="00800B37"/>
    <w:rsid w:val="00802101"/>
    <w:rsid w:val="00807A3D"/>
    <w:rsid w:val="00816A39"/>
    <w:rsid w:val="008177E9"/>
    <w:rsid w:val="008209F2"/>
    <w:rsid w:val="00823E30"/>
    <w:rsid w:val="00824AB5"/>
    <w:rsid w:val="00855013"/>
    <w:rsid w:val="00867417"/>
    <w:rsid w:val="00874093"/>
    <w:rsid w:val="00885FDC"/>
    <w:rsid w:val="00891A68"/>
    <w:rsid w:val="008A2BC8"/>
    <w:rsid w:val="008B6359"/>
    <w:rsid w:val="008B79F2"/>
    <w:rsid w:val="008C014A"/>
    <w:rsid w:val="008C44C8"/>
    <w:rsid w:val="008D0F8C"/>
    <w:rsid w:val="008D2ECA"/>
    <w:rsid w:val="008E5BCF"/>
    <w:rsid w:val="008E6D17"/>
    <w:rsid w:val="0090404D"/>
    <w:rsid w:val="00904CF2"/>
    <w:rsid w:val="00911D5F"/>
    <w:rsid w:val="00915312"/>
    <w:rsid w:val="0091698E"/>
    <w:rsid w:val="009216AB"/>
    <w:rsid w:val="0092578B"/>
    <w:rsid w:val="00946463"/>
    <w:rsid w:val="00953FB8"/>
    <w:rsid w:val="0096518E"/>
    <w:rsid w:val="009777DE"/>
    <w:rsid w:val="00982442"/>
    <w:rsid w:val="00986ADB"/>
    <w:rsid w:val="00991D7B"/>
    <w:rsid w:val="00992075"/>
    <w:rsid w:val="00995918"/>
    <w:rsid w:val="009A61B2"/>
    <w:rsid w:val="009D731B"/>
    <w:rsid w:val="009E232C"/>
    <w:rsid w:val="009E31C3"/>
    <w:rsid w:val="009F4AC9"/>
    <w:rsid w:val="00A04DB6"/>
    <w:rsid w:val="00A05E24"/>
    <w:rsid w:val="00A10D5C"/>
    <w:rsid w:val="00A12B32"/>
    <w:rsid w:val="00A21EA3"/>
    <w:rsid w:val="00A22028"/>
    <w:rsid w:val="00A222FC"/>
    <w:rsid w:val="00A242F4"/>
    <w:rsid w:val="00A31865"/>
    <w:rsid w:val="00A55546"/>
    <w:rsid w:val="00A62B8C"/>
    <w:rsid w:val="00A715F6"/>
    <w:rsid w:val="00A832EC"/>
    <w:rsid w:val="00A84CC5"/>
    <w:rsid w:val="00AB4AEA"/>
    <w:rsid w:val="00AC6832"/>
    <w:rsid w:val="00AD0A7E"/>
    <w:rsid w:val="00AD4589"/>
    <w:rsid w:val="00AF430D"/>
    <w:rsid w:val="00AF5E51"/>
    <w:rsid w:val="00B17BDC"/>
    <w:rsid w:val="00B22750"/>
    <w:rsid w:val="00B26B14"/>
    <w:rsid w:val="00B37D8F"/>
    <w:rsid w:val="00B40B87"/>
    <w:rsid w:val="00B42BD1"/>
    <w:rsid w:val="00B433E0"/>
    <w:rsid w:val="00B47416"/>
    <w:rsid w:val="00B5542E"/>
    <w:rsid w:val="00B6726D"/>
    <w:rsid w:val="00B7483D"/>
    <w:rsid w:val="00B80D8E"/>
    <w:rsid w:val="00BB028A"/>
    <w:rsid w:val="00BC1875"/>
    <w:rsid w:val="00BC33FE"/>
    <w:rsid w:val="00BD03F7"/>
    <w:rsid w:val="00BD3117"/>
    <w:rsid w:val="00BF0643"/>
    <w:rsid w:val="00C11A7F"/>
    <w:rsid w:val="00C173F5"/>
    <w:rsid w:val="00C25214"/>
    <w:rsid w:val="00C52BB3"/>
    <w:rsid w:val="00C53C0B"/>
    <w:rsid w:val="00C67869"/>
    <w:rsid w:val="00C718EB"/>
    <w:rsid w:val="00C8014B"/>
    <w:rsid w:val="00C8071C"/>
    <w:rsid w:val="00C80A8B"/>
    <w:rsid w:val="00C82A4D"/>
    <w:rsid w:val="00C854CF"/>
    <w:rsid w:val="00C87EA7"/>
    <w:rsid w:val="00C953AF"/>
    <w:rsid w:val="00CA4D29"/>
    <w:rsid w:val="00CA54C0"/>
    <w:rsid w:val="00CB1BF7"/>
    <w:rsid w:val="00CC1ABC"/>
    <w:rsid w:val="00CC5AF3"/>
    <w:rsid w:val="00CD6555"/>
    <w:rsid w:val="00CE49BA"/>
    <w:rsid w:val="00D00E69"/>
    <w:rsid w:val="00D140D6"/>
    <w:rsid w:val="00D17B43"/>
    <w:rsid w:val="00D302A5"/>
    <w:rsid w:val="00D33037"/>
    <w:rsid w:val="00D422D8"/>
    <w:rsid w:val="00D51BEA"/>
    <w:rsid w:val="00D74FCE"/>
    <w:rsid w:val="00D75E37"/>
    <w:rsid w:val="00D85C38"/>
    <w:rsid w:val="00DC5401"/>
    <w:rsid w:val="00DD7922"/>
    <w:rsid w:val="00DF179D"/>
    <w:rsid w:val="00DF1CD5"/>
    <w:rsid w:val="00E07B43"/>
    <w:rsid w:val="00E10881"/>
    <w:rsid w:val="00E25570"/>
    <w:rsid w:val="00E32DF7"/>
    <w:rsid w:val="00E41A65"/>
    <w:rsid w:val="00E46C80"/>
    <w:rsid w:val="00E524E5"/>
    <w:rsid w:val="00E55875"/>
    <w:rsid w:val="00E57CC0"/>
    <w:rsid w:val="00E64BB6"/>
    <w:rsid w:val="00E67CBE"/>
    <w:rsid w:val="00E72323"/>
    <w:rsid w:val="00EA50F4"/>
    <w:rsid w:val="00EA525F"/>
    <w:rsid w:val="00EB1C46"/>
    <w:rsid w:val="00EB5742"/>
    <w:rsid w:val="00EE0F94"/>
    <w:rsid w:val="00EE3417"/>
    <w:rsid w:val="00EE635D"/>
    <w:rsid w:val="00EE79A7"/>
    <w:rsid w:val="00F00C52"/>
    <w:rsid w:val="00F034AE"/>
    <w:rsid w:val="00F0599C"/>
    <w:rsid w:val="00F07B5D"/>
    <w:rsid w:val="00F11E2B"/>
    <w:rsid w:val="00F132E6"/>
    <w:rsid w:val="00F313BB"/>
    <w:rsid w:val="00F50663"/>
    <w:rsid w:val="00F50948"/>
    <w:rsid w:val="00F547D5"/>
    <w:rsid w:val="00F613FD"/>
    <w:rsid w:val="00F6540C"/>
    <w:rsid w:val="00F90953"/>
    <w:rsid w:val="00F91357"/>
    <w:rsid w:val="00F920FB"/>
    <w:rsid w:val="00F97ACD"/>
    <w:rsid w:val="00FA4B4B"/>
    <w:rsid w:val="00FB014C"/>
    <w:rsid w:val="00FB7E5A"/>
    <w:rsid w:val="00FC1A0A"/>
    <w:rsid w:val="00FD6046"/>
    <w:rsid w:val="00FE2FB2"/>
    <w:rsid w:val="00FE736B"/>
    <w:rsid w:val="00FE7922"/>
    <w:rsid w:val="00FE7FF6"/>
    <w:rsid w:val="00FF2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C8358"/>
  <w15:chartTrackingRefBased/>
  <w15:docId w15:val="{0E190DF8-D26C-4473-85EA-601C9A3C6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1657D"/>
    <w:pPr>
      <w:widowControl w:val="0"/>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66CC"/>
      <w:u w:val="single"/>
    </w:rPr>
  </w:style>
  <w:style w:type="character" w:customStyle="1" w:styleId="2">
    <w:name w:val="Основной текст (2)_"/>
    <w:link w:val="20"/>
    <w:rPr>
      <w:rFonts w:ascii="Times New Roman" w:eastAsia="Times New Roman" w:hAnsi="Times New Roman" w:cs="Times New Roman"/>
      <w:b w:val="0"/>
      <w:bCs w:val="0"/>
      <w:i/>
      <w:iCs/>
      <w:smallCaps w:val="0"/>
      <w:strike w:val="0"/>
      <w:spacing w:val="-1"/>
      <w:sz w:val="20"/>
      <w:szCs w:val="20"/>
      <w:u w:val="none"/>
    </w:rPr>
  </w:style>
  <w:style w:type="character" w:customStyle="1" w:styleId="20pt">
    <w:name w:val="Основной текст (2) + Не курсив;Интервал 0 pt"/>
    <w:rPr>
      <w:rFonts w:ascii="Times New Roman" w:eastAsia="Times New Roman" w:hAnsi="Times New Roman" w:cs="Times New Roman"/>
      <w:b w:val="0"/>
      <w:bCs w:val="0"/>
      <w:i/>
      <w:iCs/>
      <w:smallCaps w:val="0"/>
      <w:strike w:val="0"/>
      <w:color w:val="000000"/>
      <w:spacing w:val="4"/>
      <w:w w:val="100"/>
      <w:position w:val="0"/>
      <w:sz w:val="20"/>
      <w:szCs w:val="20"/>
      <w:u w:val="none"/>
      <w:lang w:val="ru-RU"/>
    </w:rPr>
  </w:style>
  <w:style w:type="character" w:customStyle="1" w:styleId="a">
    <w:name w:val="Основной текст_"/>
    <w:link w:val="3"/>
    <w:rPr>
      <w:rFonts w:ascii="Times New Roman" w:eastAsia="Times New Roman" w:hAnsi="Times New Roman" w:cs="Times New Roman"/>
      <w:b w:val="0"/>
      <w:bCs w:val="0"/>
      <w:i w:val="0"/>
      <w:iCs w:val="0"/>
      <w:smallCaps w:val="0"/>
      <w:strike w:val="0"/>
      <w:spacing w:val="4"/>
      <w:sz w:val="20"/>
      <w:szCs w:val="20"/>
      <w:u w:val="none"/>
    </w:rPr>
  </w:style>
  <w:style w:type="character" w:customStyle="1" w:styleId="0pt">
    <w:name w:val="Основной текст + Курсив;Интервал 0 pt"/>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1">
    <w:name w:val="Основной текст1"/>
    <w:rPr>
      <w:rFonts w:ascii="Times New Roman" w:eastAsia="Times New Roman" w:hAnsi="Times New Roman" w:cs="Times New Roman"/>
      <w:b w:val="0"/>
      <w:bCs w:val="0"/>
      <w:i w:val="0"/>
      <w:iCs w:val="0"/>
      <w:smallCaps w:val="0"/>
      <w:strike w:val="0"/>
      <w:color w:val="000000"/>
      <w:spacing w:val="4"/>
      <w:w w:val="100"/>
      <w:position w:val="0"/>
      <w:sz w:val="20"/>
      <w:szCs w:val="20"/>
      <w:u w:val="none"/>
      <w:lang w:val="ru-RU"/>
    </w:rPr>
  </w:style>
  <w:style w:type="character" w:customStyle="1" w:styleId="21">
    <w:name w:val="Основной текст2"/>
    <w:rPr>
      <w:rFonts w:ascii="Times New Roman" w:eastAsia="Times New Roman" w:hAnsi="Times New Roman" w:cs="Times New Roman"/>
      <w:b w:val="0"/>
      <w:bCs w:val="0"/>
      <w:i w:val="0"/>
      <w:iCs w:val="0"/>
      <w:smallCaps w:val="0"/>
      <w:strike w:val="0"/>
      <w:color w:val="000000"/>
      <w:spacing w:val="4"/>
      <w:w w:val="100"/>
      <w:position w:val="0"/>
      <w:sz w:val="20"/>
      <w:szCs w:val="20"/>
      <w:u w:val="none"/>
      <w:lang w:val="ru-RU"/>
    </w:rPr>
  </w:style>
  <w:style w:type="character" w:customStyle="1" w:styleId="30">
    <w:name w:val="Основной текст (3)_"/>
    <w:link w:val="31"/>
    <w:rPr>
      <w:rFonts w:ascii="Times New Roman" w:eastAsia="Times New Roman" w:hAnsi="Times New Roman" w:cs="Times New Roman"/>
      <w:b/>
      <w:bCs/>
      <w:i w:val="0"/>
      <w:iCs w:val="0"/>
      <w:smallCaps w:val="0"/>
      <w:strike w:val="0"/>
      <w:spacing w:val="-5"/>
      <w:sz w:val="20"/>
      <w:szCs w:val="20"/>
      <w:u w:val="none"/>
    </w:rPr>
  </w:style>
  <w:style w:type="character" w:customStyle="1" w:styleId="32">
    <w:name w:val="Основной текст (3)"/>
    <w:rPr>
      <w:rFonts w:ascii="Times New Roman" w:eastAsia="Times New Roman" w:hAnsi="Times New Roman" w:cs="Times New Roman"/>
      <w:b/>
      <w:bCs/>
      <w:i w:val="0"/>
      <w:iCs w:val="0"/>
      <w:smallCaps w:val="0"/>
      <w:strike w:val="0"/>
      <w:color w:val="000000"/>
      <w:spacing w:val="-5"/>
      <w:w w:val="100"/>
      <w:position w:val="0"/>
      <w:sz w:val="20"/>
      <w:szCs w:val="20"/>
      <w:u w:val="none"/>
      <w:lang w:val="ru-RU"/>
    </w:rPr>
  </w:style>
  <w:style w:type="character" w:customStyle="1" w:styleId="0pt0">
    <w:name w:val="Основной текст + Полужирный;Интервал 0 pt"/>
    <w:rPr>
      <w:rFonts w:ascii="Times New Roman" w:eastAsia="Times New Roman" w:hAnsi="Times New Roman" w:cs="Times New Roman"/>
      <w:b/>
      <w:bCs/>
      <w:i w:val="0"/>
      <w:iCs w:val="0"/>
      <w:smallCaps w:val="0"/>
      <w:strike w:val="0"/>
      <w:color w:val="000000"/>
      <w:spacing w:val="-5"/>
      <w:w w:val="100"/>
      <w:position w:val="0"/>
      <w:sz w:val="20"/>
      <w:szCs w:val="20"/>
      <w:u w:val="none"/>
      <w:lang w:val="ru-RU"/>
    </w:rPr>
  </w:style>
  <w:style w:type="paragraph" w:customStyle="1" w:styleId="20">
    <w:name w:val="Основной текст (2)"/>
    <w:basedOn w:val="Normal"/>
    <w:link w:val="2"/>
    <w:pPr>
      <w:shd w:val="clear" w:color="auto" w:fill="FFFFFF"/>
      <w:spacing w:after="60" w:line="0" w:lineRule="atLeast"/>
      <w:jc w:val="center"/>
    </w:pPr>
    <w:rPr>
      <w:rFonts w:ascii="Times New Roman" w:eastAsia="Times New Roman" w:hAnsi="Times New Roman" w:cs="Times New Roman"/>
      <w:i/>
      <w:iCs/>
      <w:spacing w:val="-1"/>
      <w:sz w:val="20"/>
      <w:szCs w:val="20"/>
    </w:rPr>
  </w:style>
  <w:style w:type="paragraph" w:customStyle="1" w:styleId="3">
    <w:name w:val="Основной текст3"/>
    <w:basedOn w:val="Normal"/>
    <w:link w:val="a"/>
    <w:pPr>
      <w:shd w:val="clear" w:color="auto" w:fill="FFFFFF"/>
      <w:spacing w:before="240" w:after="600" w:line="0" w:lineRule="atLeast"/>
      <w:jc w:val="both"/>
    </w:pPr>
    <w:rPr>
      <w:rFonts w:ascii="Times New Roman" w:eastAsia="Times New Roman" w:hAnsi="Times New Roman" w:cs="Times New Roman"/>
      <w:spacing w:val="4"/>
      <w:sz w:val="20"/>
      <w:szCs w:val="20"/>
    </w:rPr>
  </w:style>
  <w:style w:type="paragraph" w:customStyle="1" w:styleId="31">
    <w:name w:val="Основной текст (3)"/>
    <w:basedOn w:val="Normal"/>
    <w:link w:val="30"/>
    <w:pPr>
      <w:shd w:val="clear" w:color="auto" w:fill="FFFFFF"/>
      <w:spacing w:before="180" w:after="180" w:line="0" w:lineRule="atLeast"/>
      <w:jc w:val="both"/>
    </w:pPr>
    <w:rPr>
      <w:rFonts w:ascii="Times New Roman" w:eastAsia="Times New Roman" w:hAnsi="Times New Roman" w:cs="Times New Roman"/>
      <w:b/>
      <w:bCs/>
      <w:spacing w:val="-5"/>
      <w:sz w:val="20"/>
      <w:szCs w:val="20"/>
    </w:rPr>
  </w:style>
  <w:style w:type="paragraph" w:styleId="ListParagraph">
    <w:name w:val="List Paragraph"/>
    <w:basedOn w:val="Normal"/>
    <w:uiPriority w:val="34"/>
    <w:qFormat/>
    <w:rsid w:val="008177E9"/>
    <w:pPr>
      <w:ind w:left="720"/>
      <w:contextualSpacing/>
    </w:pPr>
  </w:style>
  <w:style w:type="paragraph" w:styleId="Header">
    <w:name w:val="header"/>
    <w:basedOn w:val="Normal"/>
    <w:link w:val="HeaderChar"/>
    <w:uiPriority w:val="99"/>
    <w:unhideWhenUsed/>
    <w:rsid w:val="008177E9"/>
    <w:pPr>
      <w:tabs>
        <w:tab w:val="center" w:pos="4677"/>
        <w:tab w:val="right" w:pos="9355"/>
      </w:tabs>
    </w:pPr>
  </w:style>
  <w:style w:type="character" w:customStyle="1" w:styleId="HeaderChar">
    <w:name w:val="Header Char"/>
    <w:link w:val="Header"/>
    <w:uiPriority w:val="99"/>
    <w:rsid w:val="008177E9"/>
    <w:rPr>
      <w:color w:val="000000"/>
    </w:rPr>
  </w:style>
  <w:style w:type="paragraph" w:styleId="Footer">
    <w:name w:val="footer"/>
    <w:basedOn w:val="Normal"/>
    <w:link w:val="FooterChar"/>
    <w:uiPriority w:val="99"/>
    <w:unhideWhenUsed/>
    <w:rsid w:val="008177E9"/>
    <w:pPr>
      <w:tabs>
        <w:tab w:val="center" w:pos="4677"/>
        <w:tab w:val="right" w:pos="9355"/>
      </w:tabs>
    </w:pPr>
  </w:style>
  <w:style w:type="character" w:customStyle="1" w:styleId="FooterChar">
    <w:name w:val="Footer Char"/>
    <w:link w:val="Footer"/>
    <w:uiPriority w:val="99"/>
    <w:rsid w:val="008177E9"/>
    <w:rPr>
      <w:color w:val="000000"/>
    </w:rPr>
  </w:style>
  <w:style w:type="paragraph" w:customStyle="1" w:styleId="a0">
    <w:name w:val="Мой формат"/>
    <w:basedOn w:val="Normal"/>
    <w:link w:val="a1"/>
    <w:qFormat/>
    <w:rsid w:val="00800B37"/>
    <w:pPr>
      <w:ind w:firstLine="708"/>
      <w:jc w:val="both"/>
    </w:pPr>
    <w:rPr>
      <w:rFonts w:ascii="Times New Roman" w:hAnsi="Times New Roman" w:cs="Times New Roman"/>
      <w:color w:val="auto"/>
    </w:rPr>
  </w:style>
  <w:style w:type="character" w:customStyle="1" w:styleId="a1">
    <w:name w:val="Мой формат Знак"/>
    <w:link w:val="a0"/>
    <w:rsid w:val="00800B37"/>
    <w:rPr>
      <w:rFonts w:ascii="Times New Roman" w:hAnsi="Times New Roman" w:cs="Times New Roman"/>
    </w:rPr>
  </w:style>
  <w:style w:type="table" w:styleId="TableGrid">
    <w:name w:val="Table Grid"/>
    <w:basedOn w:val="TableNormal"/>
    <w:uiPriority w:val="59"/>
    <w:rsid w:val="00384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24CEF"/>
    <w:rPr>
      <w:color w:val="000000"/>
      <w:sz w:val="24"/>
      <w:szCs w:val="24"/>
    </w:rPr>
  </w:style>
  <w:style w:type="paragraph" w:styleId="BalloonText">
    <w:name w:val="Balloon Text"/>
    <w:basedOn w:val="Normal"/>
    <w:link w:val="BalloonTextChar"/>
    <w:uiPriority w:val="99"/>
    <w:semiHidden/>
    <w:unhideWhenUsed/>
    <w:rsid w:val="00024CEF"/>
    <w:rPr>
      <w:rFonts w:ascii="Tahoma" w:hAnsi="Tahoma" w:cs="Tahoma"/>
      <w:sz w:val="16"/>
      <w:szCs w:val="16"/>
    </w:rPr>
  </w:style>
  <w:style w:type="character" w:customStyle="1" w:styleId="BalloonTextChar">
    <w:name w:val="Balloon Text Char"/>
    <w:link w:val="BalloonText"/>
    <w:uiPriority w:val="99"/>
    <w:semiHidden/>
    <w:rsid w:val="00024CEF"/>
    <w:rPr>
      <w:rFonts w:ascii="Tahoma" w:hAnsi="Tahoma" w:cs="Tahoma"/>
      <w:color w:val="000000"/>
      <w:sz w:val="16"/>
      <w:szCs w:val="16"/>
    </w:rPr>
  </w:style>
  <w:style w:type="paragraph" w:styleId="PlainText">
    <w:name w:val="Plain Text"/>
    <w:basedOn w:val="Normal"/>
    <w:link w:val="PlainTextChar"/>
    <w:uiPriority w:val="99"/>
    <w:unhideWhenUsed/>
    <w:rsid w:val="00254F68"/>
    <w:pPr>
      <w:widowControl/>
    </w:pPr>
    <w:rPr>
      <w:rFonts w:ascii="Calibri" w:eastAsia="Calibri" w:hAnsi="Calibri" w:cs="Times New Roman"/>
      <w:color w:val="auto"/>
      <w:sz w:val="20"/>
      <w:szCs w:val="20"/>
    </w:rPr>
  </w:style>
  <w:style w:type="character" w:customStyle="1" w:styleId="PlainTextChar">
    <w:name w:val="Plain Text Char"/>
    <w:link w:val="PlainText"/>
    <w:uiPriority w:val="99"/>
    <w:rsid w:val="00254F68"/>
    <w:rPr>
      <w:rFonts w:ascii="Calibri" w:eastAsia="Calibri" w:hAnsi="Calibri" w:cs="Times New Roman"/>
      <w:sz w:val="20"/>
      <w:szCs w:val="20"/>
    </w:rPr>
  </w:style>
  <w:style w:type="character" w:customStyle="1" w:styleId="-">
    <w:name w:val="Интернет-ссылка"/>
    <w:uiPriority w:val="99"/>
    <w:unhideWhenUsed/>
    <w:rsid w:val="00AF430D"/>
    <w:rPr>
      <w:color w:val="0000FF"/>
      <w:u w:val="single"/>
    </w:rPr>
  </w:style>
  <w:style w:type="character" w:styleId="FollowedHyperlink">
    <w:name w:val="FollowedHyperlink"/>
    <w:basedOn w:val="DefaultParagraphFont"/>
    <w:uiPriority w:val="99"/>
    <w:semiHidden/>
    <w:unhideWhenUsed/>
    <w:rsid w:val="006B1A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338116">
      <w:bodyDiv w:val="1"/>
      <w:marLeft w:val="0"/>
      <w:marRight w:val="0"/>
      <w:marTop w:val="0"/>
      <w:marBottom w:val="0"/>
      <w:divBdr>
        <w:top w:val="none" w:sz="0" w:space="0" w:color="auto"/>
        <w:left w:val="none" w:sz="0" w:space="0" w:color="auto"/>
        <w:bottom w:val="none" w:sz="0" w:space="0" w:color="auto"/>
        <w:right w:val="none" w:sz="0" w:space="0" w:color="auto"/>
      </w:divBdr>
    </w:div>
    <w:div w:id="996881499">
      <w:bodyDiv w:val="1"/>
      <w:marLeft w:val="0"/>
      <w:marRight w:val="0"/>
      <w:marTop w:val="0"/>
      <w:marBottom w:val="0"/>
      <w:divBdr>
        <w:top w:val="none" w:sz="0" w:space="0" w:color="auto"/>
        <w:left w:val="none" w:sz="0" w:space="0" w:color="auto"/>
        <w:bottom w:val="none" w:sz="0" w:space="0" w:color="auto"/>
        <w:right w:val="none" w:sz="0" w:space="0" w:color="auto"/>
      </w:divBdr>
    </w:div>
    <w:div w:id="1042826829">
      <w:bodyDiv w:val="1"/>
      <w:marLeft w:val="0"/>
      <w:marRight w:val="0"/>
      <w:marTop w:val="0"/>
      <w:marBottom w:val="0"/>
      <w:divBdr>
        <w:top w:val="none" w:sz="0" w:space="0" w:color="auto"/>
        <w:left w:val="none" w:sz="0" w:space="0" w:color="auto"/>
        <w:bottom w:val="none" w:sz="0" w:space="0" w:color="auto"/>
        <w:right w:val="none" w:sz="0" w:space="0" w:color="auto"/>
      </w:divBdr>
    </w:div>
    <w:div w:id="13673665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12574-0D26-4BC7-AA24-AD8DE69C819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2524</Words>
  <Characters>14389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16880</CharactersWithSpaces>
  <SharedDoc>false</SharedDoc>
  <HLinks>
    <vt:vector size="18" baseType="variant">
      <vt:variant>
        <vt:i4>2818170</vt:i4>
      </vt:variant>
      <vt:variant>
        <vt:i4>6</vt:i4>
      </vt:variant>
      <vt:variant>
        <vt:i4>0</vt:i4>
      </vt:variant>
      <vt:variant>
        <vt:i4>5</vt:i4>
      </vt:variant>
      <vt:variant>
        <vt:lpwstr>http://www.iqgtn.liveservice.spb.ru/press/information/index.php</vt:lpwstr>
      </vt:variant>
      <vt:variant>
        <vt:lpwstr/>
      </vt:variant>
      <vt:variant>
        <vt:i4>2818170</vt:i4>
      </vt:variant>
      <vt:variant>
        <vt:i4>3</vt:i4>
      </vt:variant>
      <vt:variant>
        <vt:i4>0</vt:i4>
      </vt:variant>
      <vt:variant>
        <vt:i4>5</vt:i4>
      </vt:variant>
      <vt:variant>
        <vt:lpwstr>http://www.iqgtn.liveservice.spb.ru/press/information/index.php</vt:lpwstr>
      </vt:variant>
      <vt:variant>
        <vt:lpwstr/>
      </vt:variant>
      <vt:variant>
        <vt:i4>2818170</vt:i4>
      </vt:variant>
      <vt:variant>
        <vt:i4>0</vt:i4>
      </vt:variant>
      <vt:variant>
        <vt:i4>0</vt:i4>
      </vt:variant>
      <vt:variant>
        <vt:i4>5</vt:i4>
      </vt:variant>
      <vt:variant>
        <vt:lpwstr>http://www.iqgtn.liveservice.spb.ru/press/information/index.php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Татьянина Ольга М.</dc:creator>
  <cp:keywords/>
  <cp:lastModifiedBy>Ярослава Бабенко</cp:lastModifiedBy>
  <cp:revision>2</cp:revision>
  <cp:lastPrinted>2021-07-08T10:38:00Z</cp:lastPrinted>
  <dcterms:created xsi:type="dcterms:W3CDTF">2023-12-14T18:32:00Z</dcterms:created>
  <dcterms:modified xsi:type="dcterms:W3CDTF">2023-12-14T18:32:00Z</dcterms:modified>
</cp:coreProperties>
</file>