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5F0" w:rsidRDefault="00FC75F0">
      <w:pPr>
        <w:ind w:right="-1"/>
        <w:jc w:val="center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</w:p>
    <w:p w:rsidR="00FC75F0" w:rsidRDefault="007E673C">
      <w:pPr>
        <w:ind w:right="-1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Сообщение</w:t>
      </w:r>
    </w:p>
    <w:p w:rsidR="00FC75F0" w:rsidRDefault="007E673C">
      <w:pPr>
        <w:ind w:right="-1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о проведении общего собрания собственников (правообладателей) помещений в многоквартирном доме, расположенном по адресу: г. Санкт-Петербург, муниципальный округ Рыбацкое, территория Усть</w:t>
      </w:r>
      <w:r>
        <w:rPr>
          <w:rFonts w:ascii="Tahoma" w:hAnsi="Tahoma" w:cs="Tahoma"/>
          <w:b/>
          <w:sz w:val="18"/>
          <w:szCs w:val="18"/>
        </w:rPr>
        <w:t>-Славянка, Советский проспект, дом 34, корпус 3, строение 1.</w:t>
      </w:r>
    </w:p>
    <w:p w:rsidR="00FC75F0" w:rsidRDefault="00FC75F0">
      <w:pPr>
        <w:ind w:right="-1"/>
        <w:jc w:val="center"/>
        <w:rPr>
          <w:rFonts w:ascii="Tahoma" w:hAnsi="Tahoma" w:cs="Tahoma"/>
          <w:b/>
          <w:sz w:val="18"/>
          <w:szCs w:val="18"/>
        </w:rPr>
      </w:pPr>
    </w:p>
    <w:p w:rsidR="00FC75F0" w:rsidRDefault="007E673C">
      <w:pPr>
        <w:ind w:firstLine="567"/>
        <w:jc w:val="both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>Сообщаем, что по инициативе общества с ограниченной ответственностью «Управляющая Компания «Космосервис Управление», будет проведено общее собрание собственников (правообладателей) помещений в м</w:t>
      </w:r>
      <w:r>
        <w:rPr>
          <w:rFonts w:ascii="Tahoma" w:hAnsi="Tahoma" w:cs="Tahoma"/>
          <w:color w:val="auto"/>
          <w:sz w:val="18"/>
          <w:szCs w:val="18"/>
        </w:rPr>
        <w:t>ногоквартирном доме, расположенном по адресу: г. Санкт-Петербург, муниципальный округ Рыбацкое, территория Усть-Славянка, Советский проспект, дом 34, корпус 3, строение 1, - в форме очно-заочного голосования.</w:t>
      </w:r>
    </w:p>
    <w:p w:rsidR="00FC75F0" w:rsidRDefault="007E673C">
      <w:pPr>
        <w:ind w:firstLine="567"/>
        <w:jc w:val="both"/>
        <w:rPr>
          <w:rFonts w:ascii="Tahoma" w:hAnsi="Tahoma" w:cs="Tahoma"/>
        </w:rPr>
      </w:pPr>
      <w:r>
        <w:rPr>
          <w:rFonts w:ascii="Tahoma" w:hAnsi="Tahoma" w:cs="Tahoma"/>
          <w:color w:val="auto"/>
          <w:sz w:val="18"/>
          <w:szCs w:val="18"/>
        </w:rPr>
        <w:t xml:space="preserve">Очное собрание в форме совместного присутствия </w:t>
      </w:r>
      <w:r>
        <w:rPr>
          <w:rFonts w:ascii="Tahoma" w:hAnsi="Tahoma" w:cs="Tahoma"/>
          <w:color w:val="auto"/>
          <w:sz w:val="18"/>
          <w:szCs w:val="18"/>
        </w:rPr>
        <w:t xml:space="preserve">состоится </w:t>
      </w:r>
      <w:r>
        <w:rPr>
          <w:rFonts w:ascii="Tahoma" w:hAnsi="Tahoma" w:cs="Tahoma"/>
          <w:b/>
          <w:bCs/>
          <w:color w:val="auto"/>
          <w:sz w:val="18"/>
          <w:szCs w:val="18"/>
        </w:rPr>
        <w:t xml:space="preserve">25 августа 2022 года </w:t>
      </w:r>
    </w:p>
    <w:p w:rsidR="00FC75F0" w:rsidRDefault="007E673C">
      <w:pPr>
        <w:ind w:firstLine="567"/>
        <w:jc w:val="both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>Место проведения собрания: г. Санкт-Петербург, муниципальный округ Рыбацкое, территория Усть-Славянка, Советский проспект, дом 34, корпус 3, строение 1, около 1 парадной.</w:t>
      </w:r>
    </w:p>
    <w:p w:rsidR="00FC75F0" w:rsidRDefault="00FC75F0">
      <w:pPr>
        <w:jc w:val="both"/>
        <w:rPr>
          <w:rFonts w:ascii="Tahoma" w:hAnsi="Tahoma" w:cs="Tahoma"/>
          <w:color w:val="auto"/>
          <w:sz w:val="18"/>
          <w:szCs w:val="18"/>
        </w:rPr>
      </w:pPr>
    </w:p>
    <w:p w:rsidR="00FC75F0" w:rsidRDefault="007E673C">
      <w:pPr>
        <w:ind w:right="3" w:firstLine="567"/>
        <w:jc w:val="both"/>
        <w:rPr>
          <w:rFonts w:ascii="Tahoma" w:hAnsi="Tahoma" w:cs="Tahoma"/>
        </w:rPr>
      </w:pPr>
      <w:r>
        <w:rPr>
          <w:rFonts w:ascii="Tahoma" w:hAnsi="Tahoma" w:cs="Tahoma"/>
          <w:color w:val="auto"/>
          <w:sz w:val="18"/>
          <w:szCs w:val="18"/>
        </w:rPr>
        <w:t>В случае отсутствия необходимого числа голосов для п</w:t>
      </w:r>
      <w:r>
        <w:rPr>
          <w:rFonts w:ascii="Tahoma" w:hAnsi="Tahoma" w:cs="Tahoma"/>
          <w:color w:val="auto"/>
          <w:sz w:val="18"/>
          <w:szCs w:val="18"/>
        </w:rPr>
        <w:t xml:space="preserve">ринятия решений по вопросам, включенным в повестку дня, собственники (правообладатели) могут предоставить бюллетени для голосования в помещение Управляющей компании или в диспетчерскую службу дома, расположенные по адресу: г. Санкт-Петербург, </w:t>
      </w:r>
      <w:bookmarkStart w:id="1" w:name="_Hlk21435665"/>
      <w:r>
        <w:rPr>
          <w:rFonts w:ascii="Tahoma" w:hAnsi="Tahoma" w:cs="Tahoma"/>
          <w:color w:val="auto"/>
          <w:sz w:val="18"/>
          <w:szCs w:val="18"/>
        </w:rPr>
        <w:t>муниципальный</w:t>
      </w:r>
      <w:r>
        <w:rPr>
          <w:rFonts w:ascii="Tahoma" w:hAnsi="Tahoma" w:cs="Tahoma"/>
          <w:color w:val="auto"/>
          <w:sz w:val="18"/>
          <w:szCs w:val="18"/>
        </w:rPr>
        <w:t xml:space="preserve"> округ Рыбацкое, территория Усть-Славянка</w:t>
      </w:r>
      <w:bookmarkEnd w:id="1"/>
      <w:r>
        <w:rPr>
          <w:rFonts w:ascii="Tahoma" w:hAnsi="Tahoma" w:cs="Tahoma"/>
          <w:color w:val="auto"/>
          <w:sz w:val="18"/>
          <w:szCs w:val="18"/>
        </w:rPr>
        <w:t xml:space="preserve">, Советский проспект, дом 34, корпус 2, строение 1, помещение диспетчерской (заочное голосование) в период </w:t>
      </w:r>
      <w:bookmarkStart w:id="2" w:name="__DdeLink__450_1445983342"/>
      <w:r>
        <w:rPr>
          <w:rFonts w:ascii="Tahoma" w:hAnsi="Tahoma" w:cs="Tahoma"/>
          <w:b/>
          <w:color w:val="auto"/>
          <w:sz w:val="18"/>
          <w:szCs w:val="18"/>
        </w:rPr>
        <w:t xml:space="preserve">с 25 августа  </w:t>
      </w:r>
      <w:r>
        <w:rPr>
          <w:rFonts w:ascii="Tahoma" w:hAnsi="Tahoma" w:cs="Tahoma"/>
          <w:b/>
          <w:bCs/>
          <w:color w:val="auto"/>
          <w:sz w:val="18"/>
          <w:szCs w:val="18"/>
        </w:rPr>
        <w:t xml:space="preserve">по </w:t>
      </w:r>
      <w:r>
        <w:rPr>
          <w:rFonts w:ascii="Tahoma" w:hAnsi="Tahoma" w:cs="Tahoma"/>
          <w:b/>
          <w:bCs/>
          <w:color w:val="auto"/>
          <w:sz w:val="18"/>
          <w:szCs w:val="18"/>
          <w:highlight w:val="yellow"/>
        </w:rPr>
        <w:t>21 сентября 2022 года.</w:t>
      </w:r>
      <w:r>
        <w:rPr>
          <w:rFonts w:ascii="Tahoma" w:hAnsi="Tahoma" w:cs="Tahoma"/>
          <w:b/>
          <w:bCs/>
          <w:color w:val="auto"/>
          <w:sz w:val="18"/>
          <w:szCs w:val="18"/>
        </w:rPr>
        <w:t xml:space="preserve"> </w:t>
      </w:r>
      <w:bookmarkEnd w:id="2"/>
    </w:p>
    <w:p w:rsidR="00FC75F0" w:rsidRDefault="00FC75F0">
      <w:pPr>
        <w:jc w:val="both"/>
        <w:rPr>
          <w:rFonts w:ascii="Tahoma" w:hAnsi="Tahoma" w:cs="Tahoma"/>
          <w:b/>
          <w:sz w:val="20"/>
          <w:szCs w:val="20"/>
        </w:rPr>
      </w:pPr>
    </w:p>
    <w:p w:rsidR="00FC75F0" w:rsidRDefault="007E673C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sz w:val="20"/>
          <w:szCs w:val="20"/>
        </w:rPr>
        <w:t>Повестка дня собрания:</w:t>
      </w:r>
    </w:p>
    <w:p w:rsidR="00FC75F0" w:rsidRDefault="007E673C">
      <w:pPr>
        <w:pStyle w:val="af8"/>
        <w:numPr>
          <w:ilvl w:val="0"/>
          <w:numId w:val="1"/>
        </w:numPr>
        <w:tabs>
          <w:tab w:val="clear" w:pos="708"/>
          <w:tab w:val="left" w:pos="284"/>
          <w:tab w:val="left" w:pos="851"/>
        </w:tabs>
        <w:spacing w:after="0"/>
        <w:ind w:left="0" w:firstLine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Избрать председателем, секретарем собрания </w:t>
      </w:r>
      <w:r>
        <w:rPr>
          <w:rFonts w:ascii="Tahoma" w:hAnsi="Tahoma" w:cs="Tahoma"/>
          <w:sz w:val="20"/>
          <w:szCs w:val="20"/>
        </w:rPr>
        <w:t>и лицом, ответственным за подсчет голосов собрания, - управляющего домом Ганзя Андрея Игоревича, являющегося представителем ООО «Управляющая Компания «КОСМОСЕРВИС УПРАВЛЕНИЕ».</w:t>
      </w:r>
    </w:p>
    <w:p w:rsidR="00FC75F0" w:rsidRDefault="007E673C">
      <w:pPr>
        <w:pStyle w:val="af8"/>
        <w:numPr>
          <w:ilvl w:val="0"/>
          <w:numId w:val="1"/>
        </w:numPr>
        <w:tabs>
          <w:tab w:val="clear" w:pos="708"/>
          <w:tab w:val="left" w:pos="284"/>
          <w:tab w:val="left" w:pos="851"/>
        </w:tabs>
        <w:spacing w:after="0"/>
        <w:ind w:left="0" w:firstLine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Избрать и подтвердить способ управления многоквартирным домом, расположенным по </w:t>
      </w:r>
      <w:r>
        <w:rPr>
          <w:rFonts w:ascii="Tahoma" w:hAnsi="Tahoma" w:cs="Tahoma"/>
          <w:sz w:val="20"/>
          <w:szCs w:val="20"/>
        </w:rPr>
        <w:t xml:space="preserve">адресу: </w:t>
      </w:r>
      <w:r>
        <w:rPr>
          <w:rFonts w:ascii="Tahoma" w:hAnsi="Tahoma" w:cs="Tahoma"/>
          <w:color w:val="auto"/>
          <w:sz w:val="20"/>
          <w:szCs w:val="20"/>
        </w:rPr>
        <w:t xml:space="preserve">г. Санкт-Петербург, муниципальный округ Рыбацкое, территория Усть-Славянка, </w:t>
      </w:r>
      <w:r>
        <w:rPr>
          <w:rFonts w:ascii="Tahoma" w:hAnsi="Tahoma" w:cs="Tahoma"/>
          <w:color w:val="auto"/>
          <w:sz w:val="18"/>
          <w:szCs w:val="18"/>
        </w:rPr>
        <w:t>Советский проспект, дом 34, корпус 3, строение 1</w:t>
      </w:r>
      <w:r>
        <w:rPr>
          <w:rFonts w:ascii="Tahoma" w:hAnsi="Tahoma" w:cs="Tahoma"/>
          <w:sz w:val="20"/>
          <w:szCs w:val="20"/>
        </w:rPr>
        <w:t xml:space="preserve"> в виде управления управляющей организацией</w:t>
      </w:r>
    </w:p>
    <w:p w:rsidR="00FC75F0" w:rsidRDefault="007E673C">
      <w:pPr>
        <w:pStyle w:val="af8"/>
        <w:numPr>
          <w:ilvl w:val="0"/>
          <w:numId w:val="1"/>
        </w:numPr>
        <w:tabs>
          <w:tab w:val="clear" w:pos="708"/>
          <w:tab w:val="left" w:pos="284"/>
          <w:tab w:val="left" w:pos="851"/>
        </w:tabs>
        <w:spacing w:after="0"/>
        <w:ind w:left="0" w:firstLine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Избрать и подтвердить </w:t>
      </w:r>
      <w:r>
        <w:rPr>
          <w:rFonts w:ascii="Tahoma" w:hAnsi="Tahoma" w:cs="Tahoma"/>
          <w:sz w:val="20"/>
          <w:szCs w:val="20"/>
        </w:rPr>
        <w:t xml:space="preserve">в соответствии со ст. 161 Жилищного кодекса Российской Федерации в качестве управляющей организации в отношении многоквартирного дома, расположенного по адресу: г. Санкт-Петербург, муниципальный округ Рыбацкое, территория Усть-Славянка, </w:t>
      </w:r>
      <w:r>
        <w:rPr>
          <w:rFonts w:ascii="Tahoma" w:hAnsi="Tahoma" w:cs="Tahoma"/>
          <w:color w:val="auto"/>
          <w:sz w:val="18"/>
          <w:szCs w:val="18"/>
        </w:rPr>
        <w:t>Советский проспект,</w:t>
      </w:r>
      <w:r>
        <w:rPr>
          <w:rFonts w:ascii="Tahoma" w:hAnsi="Tahoma" w:cs="Tahoma"/>
          <w:color w:val="auto"/>
          <w:sz w:val="18"/>
          <w:szCs w:val="18"/>
        </w:rPr>
        <w:t xml:space="preserve"> дом 34, корпус 3, строение 1</w:t>
      </w:r>
      <w:r>
        <w:rPr>
          <w:rFonts w:ascii="Tahoma" w:hAnsi="Tahoma" w:cs="Tahoma"/>
          <w:sz w:val="20"/>
          <w:szCs w:val="20"/>
        </w:rPr>
        <w:t xml:space="preserve"> – Общество с ограниченной ответственностью «УПРАВЛЯЮЩАЯ КОМПАНИЯ «КОСМОСЕРВИС УПРАВЛЕНИЕ», ОГРН 1147847425263, ИНН 7802879533, адрес: 195112,  Санкт — Петербург, Перевозный переулок, дом 4, стр.1, помещение 73-Н. </w:t>
      </w:r>
    </w:p>
    <w:p w:rsidR="00FC75F0" w:rsidRDefault="007E673C">
      <w:pPr>
        <w:pStyle w:val="af8"/>
        <w:numPr>
          <w:ilvl w:val="0"/>
          <w:numId w:val="1"/>
        </w:numPr>
        <w:tabs>
          <w:tab w:val="left" w:pos="284"/>
          <w:tab w:val="left" w:pos="851"/>
        </w:tabs>
        <w:spacing w:after="0"/>
        <w:ind w:left="0" w:firstLine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Утвердить и </w:t>
      </w:r>
      <w:r>
        <w:rPr>
          <w:rFonts w:ascii="Tahoma" w:hAnsi="Tahoma" w:cs="Tahoma"/>
          <w:sz w:val="20"/>
          <w:szCs w:val="20"/>
        </w:rPr>
        <w:t xml:space="preserve">подтвердить форму договора (условия) управления, заключаемого между ООО «УПРАВЛЯЮЩАЯ КОМПАНИЯ «КОСМОСЕРВИС УПРАВЛЕНИЕ» и собственниками (правообладателями) многоквартирного дома, расположенного по адресу: </w:t>
      </w:r>
      <w:r>
        <w:rPr>
          <w:rFonts w:ascii="Tahoma" w:hAnsi="Tahoma" w:cs="Tahoma"/>
          <w:color w:val="auto"/>
          <w:sz w:val="20"/>
          <w:szCs w:val="20"/>
        </w:rPr>
        <w:t>г. Санкт-Петербург, муниципальный округ Рыбацкое, т</w:t>
      </w:r>
      <w:r>
        <w:rPr>
          <w:rFonts w:ascii="Tahoma" w:hAnsi="Tahoma" w:cs="Tahoma"/>
          <w:color w:val="auto"/>
          <w:sz w:val="20"/>
          <w:szCs w:val="20"/>
        </w:rPr>
        <w:t xml:space="preserve">ерритория Усть-Славянка, </w:t>
      </w:r>
      <w:r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color w:val="auto"/>
          <w:sz w:val="18"/>
          <w:szCs w:val="18"/>
        </w:rPr>
        <w:t>Советский проспект, дом 34, корпус 3, строение 1</w:t>
      </w:r>
      <w:r>
        <w:rPr>
          <w:rFonts w:ascii="Tahoma" w:hAnsi="Tahoma" w:cs="Tahoma"/>
          <w:sz w:val="20"/>
          <w:szCs w:val="20"/>
        </w:rPr>
        <w:t xml:space="preserve">. Форма договора доступна для ознакомления на сайте   </w:t>
      </w:r>
      <w:hyperlink r:id="rId7" w:tooltip="https://cosmoservice.space/raskrytie-informatsii/159/" w:history="1">
        <w:r>
          <w:rPr>
            <w:rStyle w:val="af9"/>
            <w:rFonts w:ascii="Tahoma" w:hAnsi="Tahoma" w:cs="Tahoma"/>
            <w:sz w:val="20"/>
            <w:szCs w:val="20"/>
          </w:rPr>
          <w:t>https://cosmoservice.space/raskrytie-informatsii/159/</w:t>
        </w:r>
      </w:hyperlink>
      <w:r>
        <w:rPr>
          <w:rFonts w:ascii="Tahoma" w:hAnsi="Tahoma" w:cs="Tahoma"/>
          <w:sz w:val="20"/>
          <w:szCs w:val="20"/>
        </w:rPr>
        <w:t xml:space="preserve">  И является Приложением № 1 к материалам собрания. </w:t>
      </w:r>
    </w:p>
    <w:p w:rsidR="00FC75F0" w:rsidRDefault="007E673C">
      <w:pPr>
        <w:pStyle w:val="af8"/>
        <w:numPr>
          <w:ilvl w:val="0"/>
          <w:numId w:val="1"/>
        </w:numPr>
        <w:tabs>
          <w:tab w:val="clear" w:pos="708"/>
          <w:tab w:val="left" w:pos="284"/>
          <w:tab w:val="left" w:pos="851"/>
        </w:tabs>
        <w:spacing w:after="0"/>
        <w:ind w:left="0" w:firstLine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Определить местом сообщения результатов голосования и решениях, принятых на общем собрании собственников многоквартирного дома 34, корп. 3, стр. 1 п</w:t>
      </w:r>
      <w:r>
        <w:rPr>
          <w:rFonts w:ascii="Tahoma" w:hAnsi="Tahoma" w:cs="Tahoma"/>
          <w:sz w:val="20"/>
          <w:szCs w:val="20"/>
        </w:rPr>
        <w:t>о Советскому проспекту, муниципального округа Рыбацкое г. Санкт-Петербурга холлы первых этажей и помещение диспетчерской многоквартирного дома.</w:t>
      </w:r>
    </w:p>
    <w:p w:rsidR="00FC75F0" w:rsidRDefault="007E673C">
      <w:pPr>
        <w:pStyle w:val="af8"/>
        <w:numPr>
          <w:ilvl w:val="0"/>
          <w:numId w:val="1"/>
        </w:numPr>
        <w:tabs>
          <w:tab w:val="clear" w:pos="708"/>
          <w:tab w:val="left" w:pos="284"/>
          <w:tab w:val="left" w:pos="851"/>
        </w:tabs>
        <w:spacing w:after="0"/>
        <w:ind w:left="0" w:firstLine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Утвердить местом хранения копий протоколов общих собраний собственников (правообладателей) помещений   дома 34, </w:t>
      </w:r>
      <w:r>
        <w:rPr>
          <w:rFonts w:ascii="Tahoma" w:hAnsi="Tahoma" w:cs="Tahoma"/>
          <w:sz w:val="20"/>
          <w:szCs w:val="20"/>
        </w:rPr>
        <w:t>корп. 3, стр. 1 по Советскому проспекту, муниципального округа Рыбацкое г. Санкт-Петербурга помещение управляющего объектом, расположенное по адресу: г. Санкт-Петербург, Советский проспект, дом 34, корпус 2.</w:t>
      </w:r>
    </w:p>
    <w:p w:rsidR="00FC75F0" w:rsidRDefault="00FC75F0">
      <w:pPr>
        <w:jc w:val="center"/>
        <w:rPr>
          <w:rFonts w:ascii="Tahoma" w:hAnsi="Tahoma" w:cs="Tahoma"/>
          <w:b/>
          <w:sz w:val="22"/>
          <w:szCs w:val="22"/>
        </w:rPr>
      </w:pPr>
    </w:p>
    <w:p w:rsidR="00FC75F0" w:rsidRDefault="007E673C">
      <w:pPr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Просим принять участие в проводимом собрании дл</w:t>
      </w:r>
      <w:r>
        <w:rPr>
          <w:rFonts w:ascii="Tahoma" w:hAnsi="Tahoma" w:cs="Tahoma"/>
          <w:b/>
          <w:sz w:val="16"/>
          <w:szCs w:val="16"/>
        </w:rPr>
        <w:t xml:space="preserve">я принятия решений </w:t>
      </w:r>
    </w:p>
    <w:p w:rsidR="00FC75F0" w:rsidRDefault="007E673C">
      <w:pPr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по указанным вопросам повестки дня.</w:t>
      </w:r>
    </w:p>
    <w:p w:rsidR="00FC75F0" w:rsidRDefault="007E673C">
      <w:pPr>
        <w:widowControl/>
        <w:jc w:val="center"/>
        <w:rPr>
          <w:rFonts w:ascii="Tahoma" w:eastAsia="Calibri" w:hAnsi="Tahoma" w:cs="Tahoma"/>
          <w:b/>
          <w:color w:val="auto"/>
          <w:sz w:val="16"/>
          <w:szCs w:val="16"/>
          <w:lang w:eastAsia="en-US"/>
        </w:rPr>
      </w:pPr>
      <w:r>
        <w:rPr>
          <w:rFonts w:ascii="Tahoma" w:eastAsia="Calibri" w:hAnsi="Tahoma" w:cs="Tahoma"/>
          <w:b/>
          <w:color w:val="auto"/>
          <w:sz w:val="16"/>
          <w:szCs w:val="16"/>
          <w:lang w:eastAsia="en-US"/>
        </w:rPr>
        <w:t>Дополнительно сообщаем, что если Вы не можете принять личное участие в голосовании на общем собрании, то за Вас может проголосовать Ваш представит</w:t>
      </w:r>
      <w:r>
        <w:rPr>
          <w:rFonts w:ascii="Tahoma" w:eastAsia="Calibri" w:hAnsi="Tahoma" w:cs="Tahoma"/>
          <w:b/>
          <w:color w:val="auto"/>
          <w:sz w:val="16"/>
          <w:szCs w:val="16"/>
          <w:lang w:eastAsia="en-US"/>
        </w:rPr>
        <w:t>ель, имеющий доверенность на голосование, оформленную в соответствии с требованиями пунктов 4 и 5 статьи 185 Гражданского кодекса Российской Федерации или удостоверенной нотариально. Копию доверенности необходимо передать в управляющую компанию с решением.</w:t>
      </w:r>
    </w:p>
    <w:p w:rsidR="00FC75F0" w:rsidRDefault="00FC75F0">
      <w:pPr>
        <w:widowControl/>
        <w:jc w:val="center"/>
        <w:rPr>
          <w:rFonts w:ascii="Tahoma" w:eastAsia="Calibri" w:hAnsi="Tahoma" w:cs="Tahoma"/>
          <w:b/>
          <w:color w:val="auto"/>
          <w:sz w:val="16"/>
          <w:szCs w:val="16"/>
          <w:lang w:eastAsia="en-US"/>
        </w:rPr>
      </w:pPr>
    </w:p>
    <w:p w:rsidR="00FC75F0" w:rsidRDefault="007E673C">
      <w:pPr>
        <w:spacing w:line="276" w:lineRule="auto"/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Для разъяснения вопросов, вынесенных на общее голосование собственников многоквартирного дома вы можете обратиться по тел.8 (812) – 372 – 75 -38 (в рабочие дни с 9.00 до 18.00), либо создав заявку в приложении Домонлайн</w:t>
      </w:r>
    </w:p>
    <w:p w:rsidR="00FC75F0" w:rsidRDefault="00FC75F0">
      <w:pPr>
        <w:widowControl/>
        <w:jc w:val="center"/>
        <w:rPr>
          <w:rFonts w:ascii="Tahoma" w:eastAsia="Calibri" w:hAnsi="Tahoma" w:cs="Tahoma"/>
          <w:b/>
          <w:color w:val="auto"/>
          <w:sz w:val="16"/>
          <w:szCs w:val="16"/>
          <w:lang w:eastAsia="en-US"/>
        </w:rPr>
      </w:pPr>
    </w:p>
    <w:p w:rsidR="00FC75F0" w:rsidRDefault="00FC75F0">
      <w:pPr>
        <w:widowControl/>
        <w:ind w:left="142"/>
        <w:jc w:val="center"/>
        <w:rPr>
          <w:rFonts w:ascii="Tahoma" w:eastAsia="Calibri" w:hAnsi="Tahoma" w:cs="Tahoma"/>
          <w:color w:val="auto"/>
          <w:sz w:val="16"/>
          <w:szCs w:val="16"/>
          <w:lang w:eastAsia="en-US"/>
        </w:rPr>
      </w:pPr>
    </w:p>
    <w:p w:rsidR="00FC75F0" w:rsidRDefault="007E673C">
      <w:pPr>
        <w:widowControl/>
        <w:ind w:left="142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eastAsia="Calibri" w:hAnsi="Tahoma" w:cs="Tahoma"/>
          <w:color w:val="auto"/>
          <w:sz w:val="16"/>
          <w:szCs w:val="16"/>
          <w:lang w:eastAsia="en-US"/>
        </w:rPr>
        <w:t xml:space="preserve">Все материалы к собранию доступны для ознакомления на сайте   </w:t>
      </w:r>
      <w:hyperlink r:id="rId8" w:tooltip="https://cosmoservice.space/raskrytie-informatsii/159/" w:history="1">
        <w:r>
          <w:rPr>
            <w:rStyle w:val="af9"/>
            <w:rFonts w:ascii="Tahoma" w:hAnsi="Tahoma" w:cs="Tahoma"/>
            <w:sz w:val="20"/>
            <w:szCs w:val="20"/>
          </w:rPr>
          <w:t>https://cosmoservice.space/raskrytie-informatsii/159/</w:t>
        </w:r>
      </w:hyperlink>
      <w:r>
        <w:rPr>
          <w:rFonts w:ascii="Tahoma" w:eastAsia="Calibri" w:hAnsi="Tahoma" w:cs="Tahoma"/>
          <w:color w:val="auto"/>
          <w:sz w:val="16"/>
          <w:szCs w:val="16"/>
          <w:lang w:eastAsia="en-US"/>
        </w:rPr>
        <w:t xml:space="preserve">,  не менее </w:t>
      </w:r>
      <w:r>
        <w:rPr>
          <w:rFonts w:ascii="Tahoma" w:eastAsia="Calibri" w:hAnsi="Tahoma" w:cs="Tahoma"/>
          <w:color w:val="auto"/>
          <w:sz w:val="16"/>
          <w:szCs w:val="16"/>
          <w:lang w:eastAsia="en-US"/>
        </w:rPr>
        <w:t>чем за 10 дней до даты проведения очного собрания собственников (правообладателей) помещений многоквартирного дома.</w:t>
      </w:r>
    </w:p>
    <w:p w:rsidR="00FC75F0" w:rsidRDefault="00FC75F0">
      <w:pPr>
        <w:rPr>
          <w:rFonts w:ascii="Tahoma" w:hAnsi="Tahoma" w:cs="Tahoma"/>
        </w:rPr>
      </w:pPr>
    </w:p>
    <w:sectPr w:rsidR="00FC75F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5F0" w:rsidRDefault="007E673C">
      <w:r>
        <w:separator/>
      </w:r>
    </w:p>
  </w:endnote>
  <w:endnote w:type="continuationSeparator" w:id="0">
    <w:p w:rsidR="00FC75F0" w:rsidRDefault="007E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5F0" w:rsidRDefault="007E673C">
      <w:r>
        <w:separator/>
      </w:r>
    </w:p>
  </w:footnote>
  <w:footnote w:type="continuationSeparator" w:id="0">
    <w:p w:rsidR="00FC75F0" w:rsidRDefault="007E6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77AF9"/>
    <w:multiLevelType w:val="hybridMultilevel"/>
    <w:tmpl w:val="10B65820"/>
    <w:lvl w:ilvl="0" w:tplc="2D74407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0"/>
        <w:szCs w:val="20"/>
      </w:rPr>
    </w:lvl>
    <w:lvl w:ilvl="1" w:tplc="6FFC8D36">
      <w:start w:val="1"/>
      <w:numFmt w:val="lowerLetter"/>
      <w:lvlText w:val="%2."/>
      <w:lvlJc w:val="left"/>
      <w:pPr>
        <w:ind w:left="1440" w:hanging="360"/>
      </w:pPr>
    </w:lvl>
    <w:lvl w:ilvl="2" w:tplc="CF0EC42E">
      <w:start w:val="1"/>
      <w:numFmt w:val="lowerRoman"/>
      <w:lvlText w:val="%3."/>
      <w:lvlJc w:val="right"/>
      <w:pPr>
        <w:ind w:left="2160" w:hanging="180"/>
      </w:pPr>
    </w:lvl>
    <w:lvl w:ilvl="3" w:tplc="AFACEBC0">
      <w:start w:val="1"/>
      <w:numFmt w:val="decimal"/>
      <w:lvlText w:val="%4."/>
      <w:lvlJc w:val="left"/>
      <w:pPr>
        <w:ind w:left="2880" w:hanging="360"/>
      </w:pPr>
    </w:lvl>
    <w:lvl w:ilvl="4" w:tplc="CFCEB47E">
      <w:start w:val="1"/>
      <w:numFmt w:val="lowerLetter"/>
      <w:lvlText w:val="%5."/>
      <w:lvlJc w:val="left"/>
      <w:pPr>
        <w:ind w:left="3600" w:hanging="360"/>
      </w:pPr>
    </w:lvl>
    <w:lvl w:ilvl="5" w:tplc="FA2E64FE">
      <w:start w:val="1"/>
      <w:numFmt w:val="lowerRoman"/>
      <w:lvlText w:val="%6."/>
      <w:lvlJc w:val="right"/>
      <w:pPr>
        <w:ind w:left="4320" w:hanging="180"/>
      </w:pPr>
    </w:lvl>
    <w:lvl w:ilvl="6" w:tplc="DCF66946">
      <w:start w:val="1"/>
      <w:numFmt w:val="decimal"/>
      <w:lvlText w:val="%7."/>
      <w:lvlJc w:val="left"/>
      <w:pPr>
        <w:ind w:left="5040" w:hanging="360"/>
      </w:pPr>
    </w:lvl>
    <w:lvl w:ilvl="7" w:tplc="3E2697E4">
      <w:start w:val="1"/>
      <w:numFmt w:val="lowerLetter"/>
      <w:lvlText w:val="%8."/>
      <w:lvlJc w:val="left"/>
      <w:pPr>
        <w:ind w:left="5760" w:hanging="360"/>
      </w:pPr>
    </w:lvl>
    <w:lvl w:ilvl="8" w:tplc="93F0F4E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01943"/>
    <w:multiLevelType w:val="hybridMultilevel"/>
    <w:tmpl w:val="91B20308"/>
    <w:lvl w:ilvl="0" w:tplc="888A82C6">
      <w:start w:val="1"/>
      <w:numFmt w:val="decimal"/>
      <w:lvlText w:val="%1."/>
      <w:lvlJc w:val="left"/>
      <w:pPr>
        <w:tabs>
          <w:tab w:val="num" w:pos="708"/>
        </w:tabs>
        <w:ind w:left="502" w:hanging="360"/>
      </w:pPr>
      <w:rPr>
        <w:rFonts w:ascii="Arial" w:hAnsi="Arial" w:cs="Arial"/>
        <w:b/>
        <w:sz w:val="20"/>
        <w:szCs w:val="20"/>
      </w:rPr>
    </w:lvl>
    <w:lvl w:ilvl="1" w:tplc="83860A88">
      <w:start w:val="1"/>
      <w:numFmt w:val="none"/>
      <w:suff w:val="nothing"/>
      <w:lvlText w:val=""/>
      <w:lvlJc w:val="left"/>
      <w:pPr>
        <w:ind w:left="0" w:firstLine="0"/>
      </w:pPr>
    </w:lvl>
    <w:lvl w:ilvl="2" w:tplc="77BCE414">
      <w:start w:val="1"/>
      <w:numFmt w:val="none"/>
      <w:suff w:val="nothing"/>
      <w:lvlText w:val=""/>
      <w:lvlJc w:val="left"/>
      <w:pPr>
        <w:ind w:left="0" w:firstLine="0"/>
      </w:pPr>
    </w:lvl>
    <w:lvl w:ilvl="3" w:tplc="83BC4874">
      <w:start w:val="1"/>
      <w:numFmt w:val="none"/>
      <w:suff w:val="nothing"/>
      <w:lvlText w:val=""/>
      <w:lvlJc w:val="left"/>
      <w:pPr>
        <w:ind w:left="0" w:firstLine="0"/>
      </w:pPr>
    </w:lvl>
    <w:lvl w:ilvl="4" w:tplc="E25C8C7E">
      <w:start w:val="1"/>
      <w:numFmt w:val="none"/>
      <w:suff w:val="nothing"/>
      <w:lvlText w:val=""/>
      <w:lvlJc w:val="left"/>
      <w:pPr>
        <w:ind w:left="0" w:firstLine="0"/>
      </w:pPr>
    </w:lvl>
    <w:lvl w:ilvl="5" w:tplc="523C23C0">
      <w:start w:val="1"/>
      <w:numFmt w:val="none"/>
      <w:suff w:val="nothing"/>
      <w:lvlText w:val=""/>
      <w:lvlJc w:val="left"/>
      <w:pPr>
        <w:ind w:left="0" w:firstLine="0"/>
      </w:pPr>
    </w:lvl>
    <w:lvl w:ilvl="6" w:tplc="D49863A0">
      <w:start w:val="1"/>
      <w:numFmt w:val="none"/>
      <w:suff w:val="nothing"/>
      <w:lvlText w:val=""/>
      <w:lvlJc w:val="left"/>
      <w:pPr>
        <w:ind w:left="0" w:firstLine="0"/>
      </w:pPr>
    </w:lvl>
    <w:lvl w:ilvl="7" w:tplc="66B805C8">
      <w:start w:val="1"/>
      <w:numFmt w:val="none"/>
      <w:suff w:val="nothing"/>
      <w:lvlText w:val=""/>
      <w:lvlJc w:val="left"/>
      <w:pPr>
        <w:ind w:left="0" w:firstLine="0"/>
      </w:pPr>
    </w:lvl>
    <w:lvl w:ilvl="8" w:tplc="0AE8BAB0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5F0"/>
    <w:rsid w:val="007E673C"/>
    <w:rsid w:val="00FC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A1297-DC9F-4F13-88E6-73191CCF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paragraph" w:styleId="af8">
    <w:name w:val="List Paragraph"/>
    <w:basedOn w:val="a"/>
    <w:uiPriority w:val="34"/>
    <w:qFormat/>
    <w:pPr>
      <w:spacing w:after="200"/>
      <w:ind w:left="720"/>
      <w:contextualSpacing/>
    </w:pPr>
  </w:style>
  <w:style w:type="character" w:customStyle="1" w:styleId="-">
    <w:name w:val="Интернет-ссылка"/>
    <w:basedOn w:val="a0"/>
    <w:rPr>
      <w:color w:val="0066CC"/>
      <w:u w:val="single"/>
    </w:rPr>
  </w:style>
  <w:style w:type="character" w:styleId="af9">
    <w:name w:val="Hyperlink"/>
    <w:basedOn w:val="a0"/>
    <w:uiPriority w:val="99"/>
    <w:unhideWhenUsed/>
    <w:rPr>
      <w:color w:val="0000FF"/>
      <w:u w:val="single"/>
    </w:rPr>
  </w:style>
  <w:style w:type="character" w:customStyle="1" w:styleId="docdata">
    <w:name w:val="docdata"/>
    <w:basedOn w:val="a0"/>
  </w:style>
  <w:style w:type="character" w:styleId="afa">
    <w:name w:val="FollowedHyperlink"/>
    <w:basedOn w:val="a0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smoservice.space/raskrytie-informatsii/15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smoservice.space/raskrytie-informatsii/15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Марьяна</dc:creator>
  <cp:keywords/>
  <dc:description/>
  <cp:lastModifiedBy>Падалко Марьяна</cp:lastModifiedBy>
  <cp:revision>2</cp:revision>
  <dcterms:created xsi:type="dcterms:W3CDTF">2022-08-19T12:54:00Z</dcterms:created>
  <dcterms:modified xsi:type="dcterms:W3CDTF">2022-08-19T12:54:00Z</dcterms:modified>
</cp:coreProperties>
</file>