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6F94" w14:textId="77777777" w:rsidR="00127B3F" w:rsidRDefault="0000000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СООБЩЕНИЕ</w:t>
      </w:r>
    </w:p>
    <w:p w14:paraId="224A4627" w14:textId="77777777" w:rsidR="00127B3F" w:rsidRDefault="0000000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 изменении сроков голосования на общем собрании собственников помещений в многоквартирном доме, расположенном по адресу: г. Санкт-Петербург, внутригородское муниципальное образование Санкт-Петербурга муниципальный округ Звездное, улица Гастелло, дом 7 строение 1 в форме очно-заочного голосования</w:t>
      </w:r>
    </w:p>
    <w:p w14:paraId="1672014A" w14:textId="77777777" w:rsidR="00127B3F" w:rsidRDefault="00127B3F">
      <w:pPr>
        <w:pStyle w:val="Default"/>
        <w:ind w:firstLine="567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14:paraId="2EA8336C" w14:textId="77777777" w:rsidR="00127B3F" w:rsidRDefault="00000000">
      <w:pPr>
        <w:pStyle w:val="Default"/>
        <w:ind w:firstLine="567"/>
        <w:jc w:val="both"/>
        <w:rPr>
          <w:rFonts w:eastAsia="Times New Roman"/>
          <w:color w:val="auto"/>
          <w:sz w:val="19"/>
          <w:szCs w:val="19"/>
        </w:rPr>
      </w:pPr>
      <w:r>
        <w:rPr>
          <w:rFonts w:eastAsia="Times New Roman"/>
          <w:color w:val="auto"/>
          <w:sz w:val="19"/>
          <w:szCs w:val="19"/>
        </w:rPr>
        <w:t>Заочная часть общего собрания будет проводиться с «01» марта 2023 года по «31» декабря 2023 года.</w:t>
      </w:r>
    </w:p>
    <w:p w14:paraId="05C99147" w14:textId="77777777" w:rsidR="00127B3F" w:rsidRDefault="00000000">
      <w:pPr>
        <w:pStyle w:val="Default"/>
        <w:ind w:firstLine="567"/>
        <w:jc w:val="both"/>
        <w:rPr>
          <w:sz w:val="19"/>
          <w:szCs w:val="19"/>
        </w:rPr>
      </w:pPr>
      <w:r>
        <w:rPr>
          <w:rFonts w:eastAsia="Times New Roman"/>
          <w:color w:val="auto"/>
          <w:sz w:val="19"/>
          <w:szCs w:val="19"/>
        </w:rPr>
        <w:t xml:space="preserve">Дата окончания приема </w:t>
      </w:r>
      <w:r>
        <w:rPr>
          <w:sz w:val="19"/>
          <w:szCs w:val="19"/>
        </w:rPr>
        <w:t>решений собственников по вопросам, поставленным на голосование (бюллетеней): 12:00 «31» декабря 2023 года.</w:t>
      </w:r>
    </w:p>
    <w:p w14:paraId="20D6F882" w14:textId="77777777" w:rsidR="00127B3F" w:rsidRDefault="00000000">
      <w:pPr>
        <w:spacing w:line="259" w:lineRule="auto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Бюллетени принимаются в помещении Управляющей компании или в диспетчерскую службу дома, расположенные по адресу: </w:t>
      </w:r>
      <w:r>
        <w:rPr>
          <w:rFonts w:ascii="Arial" w:hAnsi="Arial" w:cs="Arial"/>
          <w:b/>
          <w:sz w:val="19"/>
          <w:szCs w:val="19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hAnsi="Arial" w:cs="Arial"/>
          <w:sz w:val="19"/>
          <w:szCs w:val="19"/>
        </w:rPr>
        <w:t xml:space="preserve">. </w:t>
      </w:r>
    </w:p>
    <w:p w14:paraId="7208510A" w14:textId="77777777" w:rsidR="00127B3F" w:rsidRDefault="00000000">
      <w:pPr>
        <w:spacing w:line="259" w:lineRule="auto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С материалами собрания можно ознакомиться  </w:t>
      </w:r>
      <w:r>
        <w:rPr>
          <w:rFonts w:ascii="Arial" w:eastAsia="Calibri" w:hAnsi="Arial" w:cs="Arial"/>
          <w:sz w:val="19"/>
          <w:szCs w:val="19"/>
        </w:rPr>
        <w:t xml:space="preserve">на сайте </w:t>
      </w:r>
      <w:hyperlink r:id="rId7" w:tooltip="https://cosmoservice.space/raskrytie-informatsii/8605/" w:history="1">
        <w:r>
          <w:rPr>
            <w:rStyle w:val="af8"/>
            <w:rFonts w:ascii="Arial" w:hAnsi="Arial" w:cs="Arial"/>
            <w:sz w:val="19"/>
            <w:szCs w:val="19"/>
          </w:rPr>
          <w:t>https://cosmoservice.space/raskrytie-informatsii/8605/</w:t>
        </w:r>
      </w:hyperlink>
      <w:r>
        <w:rPr>
          <w:rFonts w:ascii="Arial" w:hAnsi="Arial" w:cs="Arial"/>
          <w:sz w:val="19"/>
          <w:szCs w:val="19"/>
        </w:rPr>
        <w:t xml:space="preserve">  и в помещении управляющей компании ООО «Управляющая Компания «</w:t>
      </w:r>
      <w:r>
        <w:rPr>
          <w:rFonts w:ascii="Arial" w:hAnsi="Arial" w:cs="Arial"/>
          <w:b/>
          <w:bCs/>
          <w:sz w:val="19"/>
          <w:szCs w:val="19"/>
        </w:rPr>
        <w:t>Скайсервис</w:t>
      </w:r>
      <w:r>
        <w:rPr>
          <w:rFonts w:ascii="Arial" w:hAnsi="Arial" w:cs="Arial"/>
          <w:sz w:val="19"/>
          <w:szCs w:val="19"/>
        </w:rPr>
        <w:t xml:space="preserve">» (ОГРН: 1197847204136: ИНН: 7816700539) по адресу: </w:t>
      </w:r>
      <w:r>
        <w:rPr>
          <w:rFonts w:ascii="Arial" w:eastAsiaTheme="minorHAnsi" w:hAnsi="Arial" w:cs="Arial"/>
          <w:b/>
          <w:bCs/>
          <w:color w:val="000000"/>
          <w:sz w:val="19"/>
          <w:szCs w:val="19"/>
        </w:rPr>
        <w:t xml:space="preserve">г. </w:t>
      </w:r>
      <w:r>
        <w:rPr>
          <w:rFonts w:ascii="Arial" w:hAnsi="Arial" w:cs="Arial"/>
          <w:b/>
          <w:bCs/>
          <w:sz w:val="19"/>
          <w:szCs w:val="19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hAnsi="Arial" w:cs="Arial"/>
          <w:sz w:val="19"/>
          <w:szCs w:val="19"/>
        </w:rPr>
        <w:t xml:space="preserve"> (кабинет управляющего)</w:t>
      </w:r>
    </w:p>
    <w:p w14:paraId="4419E737" w14:textId="77777777" w:rsidR="00127B3F" w:rsidRDefault="00127B3F">
      <w:pPr>
        <w:jc w:val="both"/>
        <w:rPr>
          <w:rFonts w:ascii="Arial" w:hAnsi="Arial" w:cs="Arial"/>
          <w:b/>
          <w:sz w:val="19"/>
          <w:szCs w:val="19"/>
        </w:rPr>
      </w:pPr>
    </w:p>
    <w:p w14:paraId="30C8091D" w14:textId="77777777" w:rsidR="00127B3F" w:rsidRDefault="00000000">
      <w:pPr>
        <w:tabs>
          <w:tab w:val="left" w:pos="284"/>
        </w:tabs>
        <w:spacing w:after="16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ПОВЕСТКА ДНЯ СОБРАНИЯ:</w:t>
      </w:r>
    </w:p>
    <w:p w14:paraId="0512791A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Избрать председателем, секретарем и лицом, ответственным за подсчет голосов собрания, управляющего домом</w:t>
      </w:r>
      <w:r>
        <w:rPr>
          <w:rFonts w:ascii="Arial" w:eastAsia="Calibri" w:hAnsi="Arial" w:cs="Arial"/>
          <w:iCs/>
          <w:sz w:val="18"/>
          <w:szCs w:val="18"/>
        </w:rPr>
        <w:t xml:space="preserve"> Линскую Елену Валерьевну, являющейся представителем ООО «Управляющая Компания </w:t>
      </w:r>
      <w:r>
        <w:rPr>
          <w:rFonts w:ascii="Arial" w:eastAsia="Calibri" w:hAnsi="Arial" w:cs="Arial"/>
          <w:sz w:val="18"/>
          <w:szCs w:val="18"/>
        </w:rPr>
        <w:t>«Скайсервис»</w:t>
      </w:r>
      <w:r>
        <w:rPr>
          <w:rFonts w:ascii="Arial" w:eastAsia="Calibri" w:hAnsi="Arial" w:cs="Arial"/>
          <w:iCs/>
          <w:sz w:val="18"/>
          <w:szCs w:val="18"/>
        </w:rPr>
        <w:t>.</w:t>
      </w:r>
    </w:p>
    <w:p w14:paraId="30BC8C93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Избрать способ управления </w:t>
      </w:r>
      <w:bookmarkStart w:id="0" w:name="_Hlk23490070"/>
      <w:r>
        <w:rPr>
          <w:rFonts w:ascii="Arial" w:eastAsia="Calibri" w:hAnsi="Arial" w:cs="Arial"/>
          <w:iCs/>
          <w:sz w:val="18"/>
          <w:szCs w:val="18"/>
        </w:rPr>
        <w:t xml:space="preserve">многоквартирным домом, расположенным по адресу: </w:t>
      </w:r>
      <w:bookmarkStart w:id="1" w:name="_Hlk121136374"/>
      <w:bookmarkEnd w:id="0"/>
      <w:r>
        <w:rPr>
          <w:rFonts w:ascii="Arial" w:eastAsia="Calibri" w:hAnsi="Arial" w:cs="Arial"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 </w:t>
      </w:r>
      <w:bookmarkEnd w:id="1"/>
      <w:r>
        <w:rPr>
          <w:rFonts w:ascii="Arial" w:eastAsia="Calibri" w:hAnsi="Arial" w:cs="Arial"/>
          <w:iCs/>
          <w:sz w:val="18"/>
          <w:szCs w:val="18"/>
        </w:rPr>
        <w:t>в виде управления управляющей организацией.</w:t>
      </w:r>
    </w:p>
    <w:p w14:paraId="4C69AABC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</w:t>
      </w:r>
      <w:bookmarkStart w:id="2" w:name="_Hlk121136581"/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bookmarkEnd w:id="2"/>
      <w:r>
        <w:rPr>
          <w:rFonts w:ascii="Arial" w:eastAsia="Calibri" w:hAnsi="Arial" w:cs="Arial"/>
          <w:iCs/>
          <w:sz w:val="18"/>
          <w:szCs w:val="18"/>
        </w:rPr>
        <w:t xml:space="preserve">, Общество с Ограниченной Ответственностью «Управляющая компания «Скайсервис» </w:t>
      </w:r>
      <w:r>
        <w:rPr>
          <w:rFonts w:ascii="Arial" w:eastAsia="Calibri" w:hAnsi="Arial" w:cs="Arial"/>
          <w:sz w:val="18"/>
          <w:szCs w:val="18"/>
        </w:rPr>
        <w:t>(</w:t>
      </w:r>
      <w:bookmarkStart w:id="3" w:name="_Hlk121136549"/>
      <w:bookmarkStart w:id="4" w:name="_Hlk121136757"/>
      <w:r>
        <w:rPr>
          <w:rFonts w:ascii="Arial" w:eastAsia="Calibri" w:hAnsi="Arial" w:cs="Arial"/>
          <w:sz w:val="18"/>
          <w:szCs w:val="18"/>
        </w:rPr>
        <w:t>ОГРН: 1197847204136: ИНН: 7816700539</w:t>
      </w:r>
      <w:bookmarkEnd w:id="3"/>
      <w:r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iCs/>
          <w:sz w:val="18"/>
          <w:szCs w:val="18"/>
        </w:rPr>
        <w:t>.</w:t>
      </w:r>
      <w:bookmarkEnd w:id="4"/>
    </w:p>
    <w:p w14:paraId="0CC7C524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Утвердить форму Договора (условия), заключаемого между ООО «УК «Скайсервис» и собственниками (правообладателями) помещений многоквартирного дома, расположенного по адресу: </w:t>
      </w:r>
      <w:r>
        <w:rPr>
          <w:rFonts w:ascii="Arial" w:eastAsia="Calibri" w:hAnsi="Arial" w:cs="Arial"/>
          <w:bCs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1. </w:t>
      </w:r>
      <w:r>
        <w:rPr>
          <w:rFonts w:ascii="Arial" w:eastAsia="Calibri" w:hAnsi="Arial" w:cs="Arial"/>
          <w:iCs/>
          <w:sz w:val="18"/>
          <w:szCs w:val="18"/>
        </w:rPr>
        <w:t>Форма договора доступна для ознакомления на сайте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сайте </w:t>
      </w:r>
      <w:hyperlink r:id="rId8" w:tooltip="https://cosmoservice.space/raskrytie-informatsii/8605/" w:history="1">
        <w:r>
          <w:rPr>
            <w:rStyle w:val="af8"/>
            <w:sz w:val="20"/>
          </w:rPr>
          <w:t>https://cosmoservice.space/raskrytie-informatsii/8605/</w:t>
        </w:r>
      </w:hyperlink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>и является Приложением *№ 1 к материалам собрания.</w:t>
      </w:r>
    </w:p>
    <w:p w14:paraId="66E2BD8F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Заключить договор управления по утвержденной форме между обществом с ограниченной ответственностью</w:t>
      </w:r>
      <w:r>
        <w:rPr>
          <w:rFonts w:ascii="Arial" w:eastAsia="Calibri" w:hAnsi="Arial" w:cs="Arial"/>
          <w:iCs/>
          <w:sz w:val="18"/>
          <w:szCs w:val="18"/>
        </w:rPr>
        <w:t xml:space="preserve"> «УК «Скайсервис» </w:t>
      </w:r>
      <w:r>
        <w:rPr>
          <w:rFonts w:ascii="Arial" w:eastAsia="Calibri" w:hAnsi="Arial" w:cs="Arial"/>
          <w:sz w:val="20"/>
          <w:szCs w:val="19"/>
        </w:rPr>
        <w:t>(ОГРН: 1197847204136: ИНН: 7816700539)</w:t>
      </w:r>
      <w:r>
        <w:rPr>
          <w:rFonts w:ascii="Arial" w:eastAsia="Calibri" w:hAnsi="Arial" w:cs="Arial"/>
          <w:iCs/>
          <w:sz w:val="18"/>
          <w:szCs w:val="18"/>
        </w:rPr>
        <w:t xml:space="preserve"> и всеми собственниками (правообладателями) помещений многоквартирного дома, расположенного по адресу: </w:t>
      </w:r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iCs/>
          <w:sz w:val="18"/>
          <w:szCs w:val="18"/>
        </w:rPr>
        <w:t>.</w:t>
      </w:r>
    </w:p>
    <w:p w14:paraId="238EFBBB" w14:textId="77777777" w:rsidR="00127B3F" w:rsidRDefault="00000000">
      <w:pPr>
        <w:numPr>
          <w:ilvl w:val="0"/>
          <w:numId w:val="5"/>
        </w:numPr>
        <w:tabs>
          <w:tab w:val="left" w:pos="284"/>
          <w:tab w:val="left" w:pos="900"/>
        </w:tabs>
        <w:spacing w:after="160" w:line="228" w:lineRule="auto"/>
        <w:ind w:left="0" w:firstLine="0"/>
        <w:contextualSpacing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bookmarkStart w:id="5" w:name="_Hlk121136709"/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bookmarkEnd w:id="5"/>
      <w:r>
        <w:rPr>
          <w:rFonts w:ascii="Arial" w:eastAsia="Calibri" w:hAnsi="Arial" w:cs="Arial"/>
          <w:sz w:val="18"/>
          <w:szCs w:val="18"/>
        </w:rPr>
        <w:t>, применяемые с «01» марта 2023 г. в соответствии с Приложением № 2* к  Договору управления «</w:t>
      </w:r>
      <w:r>
        <w:rPr>
          <w:rFonts w:ascii="Arial" w:eastAsia="Calibri" w:hAnsi="Arial" w:cs="Arial"/>
          <w:bCs/>
          <w:sz w:val="18"/>
          <w:szCs w:val="18"/>
        </w:rPr>
        <w:t xml:space="preserve">Тарифы на услуги </w:t>
      </w:r>
      <w:r>
        <w:rPr>
          <w:rFonts w:ascii="Arial" w:eastAsia="Calibri" w:hAnsi="Arial" w:cs="Arial"/>
          <w:bCs/>
          <w:iCs/>
          <w:sz w:val="18"/>
          <w:szCs w:val="18"/>
        </w:rPr>
        <w:t>для владельцев жилых и нежилых помещений дома»</w:t>
      </w:r>
      <w:r>
        <w:rPr>
          <w:rFonts w:ascii="Arial" w:eastAsia="Calibri" w:hAnsi="Arial" w:cs="Arial"/>
          <w:iCs/>
          <w:sz w:val="18"/>
          <w:szCs w:val="18"/>
        </w:rPr>
        <w:t xml:space="preserve"> (доступно для ознакомления на веб-сайте </w:t>
      </w:r>
      <w:bookmarkStart w:id="6" w:name="_Hlk121136881"/>
      <w:r>
        <w:rPr>
          <w:rFonts w:ascii="Arial" w:eastAsia="Calibri" w:hAnsi="Arial" w:cs="Arial"/>
          <w:iCs/>
          <w:sz w:val="18"/>
          <w:szCs w:val="18"/>
        </w:rPr>
        <w:fldChar w:fldCharType="begin"/>
      </w:r>
      <w:r>
        <w:rPr>
          <w:rFonts w:ascii="Arial" w:eastAsia="Calibri" w:hAnsi="Arial" w:cs="Arial"/>
          <w:iCs/>
          <w:sz w:val="18"/>
          <w:szCs w:val="18"/>
        </w:rPr>
        <w:instrText xml:space="preserve"> HYPERLINK "https://cosmoservice.space/" </w:instrText>
      </w:r>
      <w:r>
        <w:rPr>
          <w:rFonts w:ascii="Arial" w:eastAsia="Calibri" w:hAnsi="Arial" w:cs="Arial"/>
          <w:iCs/>
          <w:sz w:val="18"/>
          <w:szCs w:val="18"/>
        </w:rPr>
      </w:r>
      <w:r>
        <w:rPr>
          <w:rFonts w:ascii="Arial" w:eastAsia="Calibri" w:hAnsi="Arial" w:cs="Arial"/>
          <w:iCs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 xml:space="preserve"> сайте </w:t>
      </w:r>
      <w:hyperlink r:id="rId9" w:tooltip="https://cosmoservice.space/raskrytie-informatsii/8605/" w:history="1">
        <w:r>
          <w:rPr>
            <w:rStyle w:val="af8"/>
            <w:sz w:val="20"/>
          </w:rPr>
          <w:t>https://cosmoservice.space/raskrytie-informatsii/8605/</w:t>
        </w:r>
      </w:hyperlink>
      <w:r>
        <w:rPr>
          <w:rFonts w:ascii="Arial" w:eastAsia="Calibri" w:hAnsi="Arial" w:cs="Arial"/>
          <w:iCs/>
          <w:sz w:val="18"/>
          <w:szCs w:val="18"/>
        </w:rPr>
        <w:fldChar w:fldCharType="end"/>
      </w:r>
      <w:bookmarkEnd w:id="6"/>
      <w:r>
        <w:rPr>
          <w:rFonts w:ascii="Arial" w:eastAsia="Calibri" w:hAnsi="Arial" w:cs="Arial"/>
          <w:iCs/>
          <w:sz w:val="18"/>
          <w:szCs w:val="18"/>
        </w:rPr>
        <w:t>. Утвердить, что размер платы, цены и тарифы, определенные Приложением № 1,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течение всего срока действия договора управления на индекс потребительских цен в Российской Федерации 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14:paraId="3F5BF42C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доме, расположенном по адресу: </w:t>
      </w:r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iCs/>
          <w:sz w:val="18"/>
          <w:szCs w:val="18"/>
        </w:rPr>
        <w:t>,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14:paraId="45B32183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Разрешить управляющей компании ООО «УК «Скайсервис» (ОГРН: 1197847204136: ИНН: 7816700539) передачу от имени собственников помещений в доме, расположенном по адресу: </w:t>
      </w:r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>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14:paraId="04197D27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Создать Резервный фонд дома по адресу: </w:t>
      </w:r>
      <w:r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14:paraId="60E2FD7C" w14:textId="77777777" w:rsidR="00127B3F" w:rsidRDefault="00000000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У</w:t>
      </w:r>
      <w:r>
        <w:rPr>
          <w:rFonts w:ascii="Arial" w:eastAsia="Calibri" w:hAnsi="Arial" w:cs="Arial"/>
          <w:iCs/>
          <w:sz w:val="17"/>
          <w:szCs w:val="17"/>
        </w:rPr>
        <w:t xml:space="preserve">твердить Регламент накопления и расходования средств резервного фонда многоквартирного дома по адресу: </w:t>
      </w:r>
      <w:r>
        <w:rPr>
          <w:rFonts w:ascii="Arial" w:eastAsia="Calibri" w:hAnsi="Arial" w:cs="Arial"/>
          <w:sz w:val="17"/>
          <w:szCs w:val="17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iCs/>
          <w:sz w:val="17"/>
          <w:szCs w:val="17"/>
        </w:rPr>
        <w:t xml:space="preserve">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  вычетом   вознаграждения   управляющей   организации за организационные расходы </w:t>
      </w:r>
      <w:r>
        <w:rPr>
          <w:rFonts w:ascii="Arial" w:eastAsia="Calibri" w:hAnsi="Arial" w:cs="Arial"/>
          <w:iCs/>
          <w:sz w:val="18"/>
          <w:szCs w:val="18"/>
        </w:rPr>
        <w:t xml:space="preserve">управляющей организации в размере 10%. Регламент резервного фонда </w:t>
      </w:r>
      <w:r>
        <w:rPr>
          <w:rFonts w:ascii="Arial" w:eastAsia="Calibri" w:hAnsi="Arial" w:cs="Arial"/>
          <w:iCs/>
          <w:sz w:val="18"/>
          <w:szCs w:val="18"/>
        </w:rPr>
        <w:lastRenderedPageBreak/>
        <w:t>многоквартирного дома по адресу</w:t>
      </w:r>
      <w:r>
        <w:t xml:space="preserve"> </w:t>
      </w:r>
      <w:bookmarkStart w:id="7" w:name="_Hlk121137056"/>
      <w:r>
        <w:rPr>
          <w:rFonts w:ascii="Arial" w:eastAsia="Calibri" w:hAnsi="Arial" w:cs="Arial"/>
          <w:i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sz w:val="18"/>
          <w:szCs w:val="18"/>
        </w:rPr>
        <w:t xml:space="preserve"> </w:t>
      </w:r>
      <w:bookmarkEnd w:id="7"/>
      <w:r>
        <w:rPr>
          <w:rFonts w:ascii="Arial" w:eastAsia="Calibri" w:hAnsi="Arial" w:cs="Arial"/>
          <w:iCs/>
          <w:sz w:val="18"/>
          <w:szCs w:val="18"/>
        </w:rPr>
        <w:t>- доступен для ознакомления на сайте</w:t>
      </w:r>
      <w:r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hyperlink r:id="rId10" w:tooltip="https://cosmoservice.space/" w:history="1">
        <w:r>
          <w:rPr>
            <w:rStyle w:val="af8"/>
            <w:rFonts w:ascii="Arial" w:eastAsia="Calibri" w:hAnsi="Arial" w:cs="Arial"/>
            <w:sz w:val="18"/>
            <w:szCs w:val="18"/>
          </w:rPr>
          <w:t>https://cosmoservice.space/</w:t>
        </w:r>
      </w:hyperlink>
      <w:r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>
        <w:rPr>
          <w:rFonts w:ascii="Arial" w:eastAsia="Calibri" w:hAnsi="Arial" w:cs="Arial"/>
          <w:iCs/>
          <w:sz w:val="18"/>
          <w:szCs w:val="18"/>
        </w:rPr>
        <w:t xml:space="preserve"> и приведен в приложении № 3* к договору управления.</w:t>
      </w:r>
    </w:p>
    <w:p w14:paraId="7F236059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Расторгнуть договор на предоставляемую коммунальную услугу – холодное водоснабжение, водоотведение - многоквартирного дома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>
        <w:rPr>
          <w:rFonts w:ascii="Arial" w:eastAsia="Calibri" w:hAnsi="Arial" w:cs="Arial"/>
          <w:iCs/>
          <w:sz w:val="18"/>
          <w:szCs w:val="18"/>
        </w:rPr>
        <w:t>УК «Скайсервис</w:t>
      </w:r>
      <w:r>
        <w:rPr>
          <w:rFonts w:ascii="Arial" w:eastAsia="Calibri" w:hAnsi="Arial" w:cs="Arial"/>
          <w:sz w:val="18"/>
          <w:szCs w:val="18"/>
        </w:rPr>
        <w:t xml:space="preserve">», начиная </w:t>
      </w:r>
      <w:r>
        <w:rPr>
          <w:rFonts w:ascii="Arial" w:eastAsia="Calibri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01 сентября 2023 года</w:t>
      </w:r>
      <w:r>
        <w:rPr>
          <w:rFonts w:ascii="Arial" w:eastAsia="Calibri" w:hAnsi="Arial" w:cs="Arial"/>
          <w:bCs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с 01 сентября 2023 года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между собственниками указанного многоквартирного дома, действующими от своего имени, с ресурсоснабжающей организацией </w:t>
      </w:r>
      <w:r>
        <w:rPr>
          <w:rFonts w:ascii="Arial" w:eastAsia="Arial" w:hAnsi="Arial" w:cs="Arial"/>
          <w:sz w:val="18"/>
          <w:szCs w:val="18"/>
        </w:rPr>
        <w:t>ГУП «Водоканал Санкт-Петербурга»</w:t>
      </w:r>
      <w:r>
        <w:rPr>
          <w:rFonts w:ascii="Arial" w:eastAsia="Calibri" w:hAnsi="Arial" w:cs="Arial"/>
          <w:sz w:val="18"/>
          <w:szCs w:val="18"/>
        </w:rPr>
        <w:t xml:space="preserve">, являющимся поставщиком данной услуги в многоквартирный дом, на основании отдельных квитанций, выставляемых </w:t>
      </w:r>
      <w:r>
        <w:rPr>
          <w:rFonts w:ascii="Arial" w:eastAsia="Arial" w:hAnsi="Arial" w:cs="Arial"/>
          <w:sz w:val="18"/>
          <w:szCs w:val="18"/>
        </w:rPr>
        <w:t>ГУП «Водоканал Санкт-Петербурга»</w:t>
      </w:r>
    </w:p>
    <w:p w14:paraId="0B344287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>
        <w:rPr>
          <w:rFonts w:ascii="Arial" w:eastAsia="Calibri" w:hAnsi="Arial" w:cs="Arial"/>
          <w:iCs/>
          <w:sz w:val="18"/>
          <w:szCs w:val="18"/>
        </w:rPr>
        <w:t>УК «Скайсервис</w:t>
      </w:r>
      <w:r>
        <w:rPr>
          <w:rFonts w:ascii="Arial" w:eastAsia="Calibri" w:hAnsi="Arial" w:cs="Arial"/>
          <w:sz w:val="18"/>
          <w:szCs w:val="18"/>
        </w:rPr>
        <w:t>», начиная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01 сентября 2023 года</w:t>
      </w:r>
      <w:r>
        <w:rPr>
          <w:rFonts w:ascii="Arial" w:eastAsia="Calibri" w:hAnsi="Arial" w:cs="Arial"/>
          <w:b/>
          <w:bCs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01 сентября 2023 года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между собственниками указанного многоквартирного дома, действующими от своего имени, с ресурсоснабжающей организацией ПАО «ТГК-1», являющимся поставщиком данной услуги в многоквартирный дом, на основании отдельных квитанций, выставляемых ПАО «ТГК-1». </w:t>
      </w:r>
    </w:p>
    <w:p w14:paraId="6EE8E2D2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Расторгнуть договор на предоставляемую коммунальную услугу – обращение с твердыми коммунальными отходами - многоквартирного дома </w:t>
      </w:r>
      <w:r>
        <w:rPr>
          <w:rFonts w:ascii="Arial" w:eastAsia="Calibri" w:hAnsi="Arial" w:cs="Arial"/>
          <w:sz w:val="18"/>
          <w:szCs w:val="18"/>
        </w:rPr>
        <w:t xml:space="preserve">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>
        <w:rPr>
          <w:rFonts w:ascii="Arial" w:eastAsia="Calibri" w:hAnsi="Arial" w:cs="Arial"/>
          <w:iCs/>
          <w:sz w:val="18"/>
          <w:szCs w:val="18"/>
        </w:rPr>
        <w:t>УК «Скайсервис</w:t>
      </w:r>
      <w:r>
        <w:rPr>
          <w:rFonts w:ascii="Arial" w:eastAsia="Calibri" w:hAnsi="Arial" w:cs="Arial"/>
          <w:sz w:val="18"/>
          <w:szCs w:val="18"/>
        </w:rPr>
        <w:t xml:space="preserve">», начиная </w:t>
      </w:r>
      <w:r>
        <w:rPr>
          <w:rFonts w:ascii="Arial" w:eastAsia="Calibri" w:hAnsi="Arial" w:cs="Arial"/>
          <w:bCs/>
          <w:sz w:val="18"/>
          <w:szCs w:val="18"/>
        </w:rPr>
        <w:t xml:space="preserve">с </w:t>
      </w:r>
      <w:r>
        <w:rPr>
          <w:rFonts w:ascii="Arial" w:hAnsi="Arial" w:cs="Arial"/>
          <w:bCs/>
          <w:sz w:val="18"/>
          <w:szCs w:val="18"/>
        </w:rPr>
        <w:t>01 сентября 2023 года.</w:t>
      </w:r>
      <w:r>
        <w:rPr>
          <w:rFonts w:ascii="Arial" w:eastAsia="Arial" w:hAnsi="Arial" w:cs="Arial"/>
          <w:sz w:val="18"/>
          <w:szCs w:val="18"/>
        </w:rPr>
        <w:t xml:space="preserve"> Заключить договоры на предоставление коммунальных услуг на обращение с твердыми коммунальными отходами между собственниками указанного многоквартирного дома, действующими от своего имени, с региональным оператором по обращению с твердыми коммунальными отходами АО «Невский экологический оператор», являющимся поставщиком данной услуги в многоквартирный дом, на основании отдельных квитанций, выставляемых региональным оператором по обращения с твердыми коммунальными отходами АО «Невский экологический оператор» - с 01 сентября 2023</w:t>
      </w:r>
      <w:r>
        <w:rPr>
          <w:rFonts w:ascii="Arial" w:eastAsia="Arial" w:hAnsi="Arial" w:cs="Arial"/>
          <w:bCs/>
          <w:sz w:val="18"/>
          <w:szCs w:val="18"/>
        </w:rPr>
        <w:t xml:space="preserve"> года</w:t>
      </w:r>
      <w:r>
        <w:rPr>
          <w:rFonts w:ascii="Arial" w:eastAsia="Calibri" w:hAnsi="Arial" w:cs="Arial"/>
          <w:sz w:val="18"/>
          <w:szCs w:val="18"/>
        </w:rPr>
        <w:t>.</w:t>
      </w:r>
    </w:p>
    <w:p w14:paraId="775291D0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Включить услугу помывки внешнего остекления (и рам, при наличии) балконов и лоджий в число оказываемых в многоквартирном доме, расположенном по адресу: г. Санкт-Петербург, внутригородское муниципальное образование Санкт-Петербурга муниципальный округ Звездное, улица Гастелло, дом 7 строение 1 с включением начислений по данной строке с «01 » марта 2022 года, утвердив стоимость и периодичность оказываемых услуг, а также расчет размера площади остекления и рам балконов и лоджий каждого жилого помещения в доме.</w:t>
      </w:r>
    </w:p>
    <w:p w14:paraId="35B0DEC3" w14:textId="77777777" w:rsidR="00127B3F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а) Утвердить услугу помывки внешнего остекления балконов и лоджий с периодичностью 1 раз(а) в год, определив стоимость услуги согласно приложению 4* к материалам собрания с 1 квадратного метра площади остекления балкона/лоджии в месяц. Приложение № 4 доступно для ознакомления на веб-сайте </w:t>
      </w:r>
      <w:hyperlink r:id="rId11" w:tooltip="https://cosmoservice.space/raskrytie-informatsii/8605/" w:history="1">
        <w:r>
          <w:rPr>
            <w:rStyle w:val="af8"/>
            <w:sz w:val="20"/>
          </w:rPr>
          <w:t>https://cosmoservice.space/raskrytie-informatsii/8605/</w:t>
        </w:r>
      </w:hyperlink>
      <w:r>
        <w:rPr>
          <w:sz w:val="20"/>
        </w:rPr>
        <w:t xml:space="preserve"> </w:t>
      </w:r>
    </w:p>
    <w:p w14:paraId="5D5E9E9A" w14:textId="77777777" w:rsidR="00127B3F" w:rsidRDefault="00000000">
      <w:p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б) Утвердить услугу помывки внешнего остекления балконов и лоджий с периодичностью 2 раз(а) в год, определив стоимость услуги согласно приложению 4*к материалам собрания с 1 квадратного метра площади остекления балкона/лоджии в месяц. Приложение № 4 доступно для ознакомления на веб-сайте </w:t>
      </w:r>
      <w:hyperlink r:id="rId12" w:tooltip="https://cosmoservice.space/raskrytie-informatsii/8605/" w:history="1">
        <w:r>
          <w:rPr>
            <w:rStyle w:val="af8"/>
            <w:sz w:val="20"/>
          </w:rPr>
          <w:t>https://cosmoservice.space/raskrytie-informatsii/8605/</w:t>
        </w:r>
      </w:hyperlink>
      <w:r>
        <w:rPr>
          <w:sz w:val="20"/>
        </w:rPr>
        <w:t>.</w:t>
      </w:r>
    </w:p>
    <w:p w14:paraId="11F769E4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iCs/>
          <w:sz w:val="18"/>
          <w:szCs w:val="18"/>
        </w:rPr>
        <w:t>, - холлы первых этажей дома (сообщения размещаются на информационных стендах) и вестибюле многоквартирного дома, расположенного по адресу: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14:paraId="5BA6118A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>
        <w:rPr>
          <w:rFonts w:ascii="Arial" w:eastAsia="Calibri" w:hAnsi="Arial" w:cs="Arial"/>
          <w:iCs/>
          <w:sz w:val="18"/>
          <w:szCs w:val="18"/>
        </w:rPr>
        <w:t xml:space="preserve">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 </w:t>
      </w:r>
    </w:p>
    <w:p w14:paraId="0CFBC070" w14:textId="77777777" w:rsidR="00127B3F" w:rsidRDefault="00000000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Утвердить местом хранения копий протоколов общих собраний собственников (правообладателей) помещений в доме, расположенном по адресу: </w:t>
      </w:r>
      <w:bookmarkStart w:id="8" w:name="_Hlk121139428"/>
      <w:r>
        <w:rPr>
          <w:rFonts w:ascii="Arial" w:eastAsia="Calibri" w:hAnsi="Arial" w:cs="Arial"/>
          <w:b/>
          <w:iCs/>
          <w:sz w:val="18"/>
          <w:szCs w:val="18"/>
        </w:rPr>
        <w:t>г.</w:t>
      </w:r>
      <w:r>
        <w:rPr>
          <w:rFonts w:ascii="Arial" w:eastAsia="Calibri" w:hAnsi="Arial" w:cs="Arial"/>
          <w:iCs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bCs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 </w:t>
      </w:r>
      <w:bookmarkEnd w:id="8"/>
      <w:r>
        <w:rPr>
          <w:rFonts w:ascii="Arial" w:eastAsia="Calibri" w:hAnsi="Arial" w:cs="Arial"/>
          <w:iCs/>
          <w:sz w:val="18"/>
          <w:szCs w:val="18"/>
        </w:rPr>
        <w:t xml:space="preserve">помещение 32Н, расположенное по адресу: </w:t>
      </w:r>
      <w:r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14:paraId="31125258" w14:textId="77777777" w:rsidR="00127B3F" w:rsidRDefault="00127B3F">
      <w:pPr>
        <w:jc w:val="both"/>
        <w:rPr>
          <w:rFonts w:ascii="Arial" w:hAnsi="Arial" w:cs="Arial"/>
          <w:sz w:val="18"/>
          <w:szCs w:val="18"/>
        </w:rPr>
      </w:pPr>
    </w:p>
    <w:p w14:paraId="26EDC2A7" w14:textId="77777777" w:rsidR="00127B3F" w:rsidRDefault="00127B3F">
      <w:pPr>
        <w:jc w:val="both"/>
        <w:rPr>
          <w:rFonts w:ascii="Arial" w:hAnsi="Arial" w:cs="Arial"/>
          <w:sz w:val="18"/>
          <w:szCs w:val="18"/>
        </w:rPr>
      </w:pPr>
    </w:p>
    <w:p w14:paraId="0A513B7E" w14:textId="77777777" w:rsidR="00127B3F" w:rsidRDefault="00127B3F">
      <w:pPr>
        <w:jc w:val="both"/>
        <w:rPr>
          <w:rFonts w:ascii="Arial" w:hAnsi="Arial" w:cs="Arial"/>
          <w:sz w:val="18"/>
          <w:szCs w:val="18"/>
        </w:rPr>
      </w:pPr>
    </w:p>
    <w:p w14:paraId="6963F470" w14:textId="77777777" w:rsidR="00127B3F" w:rsidRDefault="00000000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Просим принять участие в проводимом собрании для принятия решений по указанным вопросам повестки дня.</w:t>
      </w:r>
    </w:p>
    <w:p w14:paraId="3AA55836" w14:textId="77777777" w:rsidR="00127B3F" w:rsidRDefault="00000000">
      <w:pPr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14:paraId="7435DC31" w14:textId="77777777" w:rsidR="00127B3F" w:rsidRDefault="00000000">
      <w:pPr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514D3611" w14:textId="77777777" w:rsidR="00127B3F" w:rsidRDefault="00127B3F">
      <w:pPr>
        <w:ind w:left="142"/>
        <w:jc w:val="center"/>
        <w:rPr>
          <w:rFonts w:ascii="Arial" w:eastAsia="Calibri" w:hAnsi="Arial" w:cs="Arial"/>
          <w:sz w:val="10"/>
          <w:szCs w:val="10"/>
        </w:rPr>
      </w:pPr>
    </w:p>
    <w:p w14:paraId="1A20042B" w14:textId="77777777" w:rsidR="00127B3F" w:rsidRDefault="00127B3F">
      <w:pPr>
        <w:ind w:left="142"/>
        <w:jc w:val="center"/>
        <w:rPr>
          <w:rFonts w:ascii="Arial" w:eastAsia="Calibri" w:hAnsi="Arial" w:cs="Arial"/>
          <w:sz w:val="10"/>
          <w:szCs w:val="10"/>
        </w:rPr>
      </w:pPr>
    </w:p>
    <w:p w14:paraId="594C9EDD" w14:textId="77777777" w:rsidR="00127B3F" w:rsidRDefault="00000000">
      <w:pPr>
        <w:tabs>
          <w:tab w:val="left" w:pos="284"/>
        </w:tabs>
        <w:ind w:firstLine="567"/>
        <w:jc w:val="both"/>
      </w:pPr>
      <w:r>
        <w:rPr>
          <w:rFonts w:ascii="Arial" w:eastAsia="Calibri" w:hAnsi="Arial" w:cs="Arial"/>
          <w:sz w:val="16"/>
          <w:szCs w:val="16"/>
        </w:rPr>
        <w:t xml:space="preserve">* Все материалы к собранию доступны для ознакомления на сайте </w:t>
      </w:r>
      <w:hyperlink r:id="rId13" w:tooltip="https://cosmoservice.space/raskrytie-informatsii/8605/" w:history="1">
        <w:r>
          <w:rPr>
            <w:rStyle w:val="af8"/>
            <w:sz w:val="20"/>
          </w:rPr>
          <w:t>https://cosmoservice.space/raskrytie-informatsii/8605/</w:t>
        </w:r>
      </w:hyperlink>
      <w:r>
        <w:rPr>
          <w:sz w:val="20"/>
        </w:rPr>
        <w:t xml:space="preserve"> </w:t>
      </w:r>
      <w:r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, не менее</w:t>
      </w:r>
      <w:r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p w14:paraId="6B777BCB" w14:textId="77777777" w:rsidR="00127B3F" w:rsidRDefault="00127B3F">
      <w:pPr>
        <w:rPr>
          <w:rFonts w:ascii="Arial" w:hAnsi="Arial" w:cs="Arial"/>
          <w:sz w:val="18"/>
          <w:szCs w:val="18"/>
        </w:rPr>
      </w:pPr>
    </w:p>
    <w:sectPr w:rsidR="00127B3F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AE6F" w14:textId="77777777" w:rsidR="00353589" w:rsidRDefault="00353589">
      <w:r>
        <w:separator/>
      </w:r>
    </w:p>
  </w:endnote>
  <w:endnote w:type="continuationSeparator" w:id="0">
    <w:p w14:paraId="7F752FA6" w14:textId="77777777" w:rsidR="00353589" w:rsidRDefault="003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C5E" w14:textId="77777777" w:rsidR="00353589" w:rsidRDefault="00353589">
      <w:r>
        <w:separator/>
      </w:r>
    </w:p>
  </w:footnote>
  <w:footnote w:type="continuationSeparator" w:id="0">
    <w:p w14:paraId="2AD7CE50" w14:textId="77777777" w:rsidR="00353589" w:rsidRDefault="0035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D6"/>
    <w:multiLevelType w:val="hybridMultilevel"/>
    <w:tmpl w:val="53205562"/>
    <w:lvl w:ilvl="0" w:tplc="EE4EE71C">
      <w:start w:val="1"/>
      <w:numFmt w:val="decimal"/>
      <w:lvlText w:val="%1."/>
      <w:lvlJc w:val="left"/>
      <w:pPr>
        <w:ind w:left="720" w:hanging="360"/>
      </w:pPr>
    </w:lvl>
    <w:lvl w:ilvl="1" w:tplc="C0702792">
      <w:start w:val="1"/>
      <w:numFmt w:val="lowerLetter"/>
      <w:lvlText w:val="%2."/>
      <w:lvlJc w:val="left"/>
      <w:pPr>
        <w:ind w:left="1440" w:hanging="360"/>
      </w:pPr>
    </w:lvl>
    <w:lvl w:ilvl="2" w:tplc="62A00A20">
      <w:start w:val="1"/>
      <w:numFmt w:val="lowerRoman"/>
      <w:lvlText w:val="%3."/>
      <w:lvlJc w:val="right"/>
      <w:pPr>
        <w:ind w:left="2160" w:hanging="180"/>
      </w:pPr>
    </w:lvl>
    <w:lvl w:ilvl="3" w:tplc="AC4EC2A4">
      <w:start w:val="1"/>
      <w:numFmt w:val="decimal"/>
      <w:lvlText w:val="%4."/>
      <w:lvlJc w:val="left"/>
      <w:pPr>
        <w:ind w:left="2880" w:hanging="360"/>
      </w:pPr>
    </w:lvl>
    <w:lvl w:ilvl="4" w:tplc="C49E7BB0">
      <w:start w:val="1"/>
      <w:numFmt w:val="lowerLetter"/>
      <w:lvlText w:val="%5."/>
      <w:lvlJc w:val="left"/>
      <w:pPr>
        <w:ind w:left="3600" w:hanging="360"/>
      </w:pPr>
    </w:lvl>
    <w:lvl w:ilvl="5" w:tplc="777897FE">
      <w:start w:val="1"/>
      <w:numFmt w:val="lowerRoman"/>
      <w:lvlText w:val="%6."/>
      <w:lvlJc w:val="right"/>
      <w:pPr>
        <w:ind w:left="4320" w:hanging="180"/>
      </w:pPr>
    </w:lvl>
    <w:lvl w:ilvl="6" w:tplc="7E82C802">
      <w:start w:val="1"/>
      <w:numFmt w:val="decimal"/>
      <w:lvlText w:val="%7."/>
      <w:lvlJc w:val="left"/>
      <w:pPr>
        <w:ind w:left="5040" w:hanging="360"/>
      </w:pPr>
    </w:lvl>
    <w:lvl w:ilvl="7" w:tplc="6AB62A1C">
      <w:start w:val="1"/>
      <w:numFmt w:val="lowerLetter"/>
      <w:lvlText w:val="%8."/>
      <w:lvlJc w:val="left"/>
      <w:pPr>
        <w:ind w:left="5760" w:hanging="360"/>
      </w:pPr>
    </w:lvl>
    <w:lvl w:ilvl="8" w:tplc="D37269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770"/>
    <w:multiLevelType w:val="hybridMultilevel"/>
    <w:tmpl w:val="FB2A346E"/>
    <w:lvl w:ilvl="0" w:tplc="D00E3DBC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color w:val="auto"/>
      </w:rPr>
    </w:lvl>
    <w:lvl w:ilvl="1" w:tplc="ABD24178">
      <w:start w:val="1"/>
      <w:numFmt w:val="lowerLetter"/>
      <w:lvlText w:val="%2."/>
      <w:lvlJc w:val="left"/>
      <w:pPr>
        <w:ind w:left="7318" w:hanging="360"/>
      </w:pPr>
    </w:lvl>
    <w:lvl w:ilvl="2" w:tplc="11845CA2">
      <w:start w:val="1"/>
      <w:numFmt w:val="lowerRoman"/>
      <w:lvlText w:val="%3."/>
      <w:lvlJc w:val="right"/>
      <w:pPr>
        <w:ind w:left="8038" w:hanging="180"/>
      </w:pPr>
    </w:lvl>
    <w:lvl w:ilvl="3" w:tplc="13E229AE">
      <w:start w:val="1"/>
      <w:numFmt w:val="decimal"/>
      <w:lvlText w:val="%4."/>
      <w:lvlJc w:val="left"/>
      <w:pPr>
        <w:ind w:left="8758" w:hanging="360"/>
      </w:pPr>
    </w:lvl>
    <w:lvl w:ilvl="4" w:tplc="529A4BB0">
      <w:start w:val="1"/>
      <w:numFmt w:val="lowerLetter"/>
      <w:lvlText w:val="%5."/>
      <w:lvlJc w:val="left"/>
      <w:pPr>
        <w:ind w:left="9478" w:hanging="360"/>
      </w:pPr>
    </w:lvl>
    <w:lvl w:ilvl="5" w:tplc="2A6A9656">
      <w:start w:val="1"/>
      <w:numFmt w:val="lowerRoman"/>
      <w:lvlText w:val="%6."/>
      <w:lvlJc w:val="right"/>
      <w:pPr>
        <w:ind w:left="10198" w:hanging="180"/>
      </w:pPr>
    </w:lvl>
    <w:lvl w:ilvl="6" w:tplc="FE523424">
      <w:start w:val="1"/>
      <w:numFmt w:val="decimal"/>
      <w:lvlText w:val="%7."/>
      <w:lvlJc w:val="left"/>
      <w:pPr>
        <w:ind w:left="10918" w:hanging="360"/>
      </w:pPr>
    </w:lvl>
    <w:lvl w:ilvl="7" w:tplc="954E53C0">
      <w:start w:val="1"/>
      <w:numFmt w:val="lowerLetter"/>
      <w:lvlText w:val="%8."/>
      <w:lvlJc w:val="left"/>
      <w:pPr>
        <w:ind w:left="11638" w:hanging="360"/>
      </w:pPr>
    </w:lvl>
    <w:lvl w:ilvl="8" w:tplc="66289ECE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4CBD3902"/>
    <w:multiLevelType w:val="hybridMultilevel"/>
    <w:tmpl w:val="8E502AF2"/>
    <w:lvl w:ilvl="0" w:tplc="060C4E6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8AF436D6">
      <w:start w:val="1"/>
      <w:numFmt w:val="lowerLetter"/>
      <w:lvlText w:val="%2."/>
      <w:lvlJc w:val="left"/>
      <w:pPr>
        <w:ind w:left="2007" w:hanging="360"/>
      </w:pPr>
    </w:lvl>
    <w:lvl w:ilvl="2" w:tplc="25185436">
      <w:start w:val="1"/>
      <w:numFmt w:val="lowerRoman"/>
      <w:lvlText w:val="%3."/>
      <w:lvlJc w:val="right"/>
      <w:pPr>
        <w:ind w:left="2727" w:hanging="180"/>
      </w:pPr>
    </w:lvl>
    <w:lvl w:ilvl="3" w:tplc="0AF483C8">
      <w:start w:val="1"/>
      <w:numFmt w:val="decimal"/>
      <w:lvlText w:val="%4."/>
      <w:lvlJc w:val="left"/>
      <w:pPr>
        <w:ind w:left="3447" w:hanging="360"/>
      </w:pPr>
    </w:lvl>
    <w:lvl w:ilvl="4" w:tplc="2E50F9BC">
      <w:start w:val="1"/>
      <w:numFmt w:val="lowerLetter"/>
      <w:lvlText w:val="%5."/>
      <w:lvlJc w:val="left"/>
      <w:pPr>
        <w:ind w:left="4167" w:hanging="360"/>
      </w:pPr>
    </w:lvl>
    <w:lvl w:ilvl="5" w:tplc="23B65498">
      <w:start w:val="1"/>
      <w:numFmt w:val="lowerRoman"/>
      <w:lvlText w:val="%6."/>
      <w:lvlJc w:val="right"/>
      <w:pPr>
        <w:ind w:left="4887" w:hanging="180"/>
      </w:pPr>
    </w:lvl>
    <w:lvl w:ilvl="6" w:tplc="C1C2E8DA">
      <w:start w:val="1"/>
      <w:numFmt w:val="decimal"/>
      <w:lvlText w:val="%7."/>
      <w:lvlJc w:val="left"/>
      <w:pPr>
        <w:ind w:left="5607" w:hanging="360"/>
      </w:pPr>
    </w:lvl>
    <w:lvl w:ilvl="7" w:tplc="8B222E50">
      <w:start w:val="1"/>
      <w:numFmt w:val="lowerLetter"/>
      <w:lvlText w:val="%8."/>
      <w:lvlJc w:val="left"/>
      <w:pPr>
        <w:ind w:left="6327" w:hanging="360"/>
      </w:pPr>
    </w:lvl>
    <w:lvl w:ilvl="8" w:tplc="42E26A9C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DF2E7D"/>
    <w:multiLevelType w:val="hybridMultilevel"/>
    <w:tmpl w:val="3E8C1394"/>
    <w:lvl w:ilvl="0" w:tplc="7210309E">
      <w:start w:val="10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76B0AFF0">
      <w:start w:val="1"/>
      <w:numFmt w:val="lowerLetter"/>
      <w:lvlText w:val="%2."/>
      <w:lvlJc w:val="left"/>
      <w:pPr>
        <w:ind w:left="1506" w:hanging="360"/>
      </w:pPr>
    </w:lvl>
    <w:lvl w:ilvl="2" w:tplc="20C2FABA">
      <w:start w:val="1"/>
      <w:numFmt w:val="lowerRoman"/>
      <w:lvlText w:val="%3."/>
      <w:lvlJc w:val="right"/>
      <w:pPr>
        <w:ind w:left="2226" w:hanging="180"/>
      </w:pPr>
    </w:lvl>
    <w:lvl w:ilvl="3" w:tplc="46C0A260">
      <w:start w:val="1"/>
      <w:numFmt w:val="decimal"/>
      <w:lvlText w:val="%4."/>
      <w:lvlJc w:val="left"/>
      <w:pPr>
        <w:ind w:left="2946" w:hanging="360"/>
      </w:pPr>
    </w:lvl>
    <w:lvl w:ilvl="4" w:tplc="DACA09A6">
      <w:start w:val="1"/>
      <w:numFmt w:val="lowerLetter"/>
      <w:lvlText w:val="%5."/>
      <w:lvlJc w:val="left"/>
      <w:pPr>
        <w:ind w:left="3666" w:hanging="360"/>
      </w:pPr>
    </w:lvl>
    <w:lvl w:ilvl="5" w:tplc="8C68037C">
      <w:start w:val="1"/>
      <w:numFmt w:val="lowerRoman"/>
      <w:lvlText w:val="%6."/>
      <w:lvlJc w:val="right"/>
      <w:pPr>
        <w:ind w:left="4386" w:hanging="180"/>
      </w:pPr>
    </w:lvl>
    <w:lvl w:ilvl="6" w:tplc="2418F2DE">
      <w:start w:val="1"/>
      <w:numFmt w:val="decimal"/>
      <w:lvlText w:val="%7."/>
      <w:lvlJc w:val="left"/>
      <w:pPr>
        <w:ind w:left="5106" w:hanging="360"/>
      </w:pPr>
    </w:lvl>
    <w:lvl w:ilvl="7" w:tplc="E16EFB56">
      <w:start w:val="1"/>
      <w:numFmt w:val="lowerLetter"/>
      <w:lvlText w:val="%8."/>
      <w:lvlJc w:val="left"/>
      <w:pPr>
        <w:ind w:left="5826" w:hanging="360"/>
      </w:pPr>
    </w:lvl>
    <w:lvl w:ilvl="8" w:tplc="A2540DA4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514F0F"/>
    <w:multiLevelType w:val="hybridMultilevel"/>
    <w:tmpl w:val="62D88608"/>
    <w:lvl w:ilvl="0" w:tplc="51E095FA">
      <w:start w:val="9"/>
      <w:numFmt w:val="decimal"/>
      <w:lvlText w:val="%1."/>
      <w:lvlJc w:val="left"/>
      <w:pPr>
        <w:ind w:left="928" w:hanging="360"/>
      </w:pPr>
    </w:lvl>
    <w:lvl w:ilvl="1" w:tplc="27AAFB44">
      <w:start w:val="1"/>
      <w:numFmt w:val="lowerLetter"/>
      <w:lvlText w:val="%2."/>
      <w:lvlJc w:val="left"/>
      <w:pPr>
        <w:ind w:left="1648" w:hanging="360"/>
      </w:pPr>
    </w:lvl>
    <w:lvl w:ilvl="2" w:tplc="F5BEFED6">
      <w:start w:val="1"/>
      <w:numFmt w:val="lowerRoman"/>
      <w:lvlText w:val="%3."/>
      <w:lvlJc w:val="right"/>
      <w:pPr>
        <w:ind w:left="2368" w:hanging="180"/>
      </w:pPr>
    </w:lvl>
    <w:lvl w:ilvl="3" w:tplc="ED5EDD08">
      <w:start w:val="1"/>
      <w:numFmt w:val="decimal"/>
      <w:lvlText w:val="%4."/>
      <w:lvlJc w:val="left"/>
      <w:pPr>
        <w:ind w:left="3088" w:hanging="360"/>
      </w:pPr>
    </w:lvl>
    <w:lvl w:ilvl="4" w:tplc="0C1001AA">
      <w:start w:val="1"/>
      <w:numFmt w:val="lowerLetter"/>
      <w:lvlText w:val="%5."/>
      <w:lvlJc w:val="left"/>
      <w:pPr>
        <w:ind w:left="3808" w:hanging="360"/>
      </w:pPr>
    </w:lvl>
    <w:lvl w:ilvl="5" w:tplc="4DBED700">
      <w:start w:val="1"/>
      <w:numFmt w:val="lowerRoman"/>
      <w:lvlText w:val="%6."/>
      <w:lvlJc w:val="right"/>
      <w:pPr>
        <w:ind w:left="4528" w:hanging="180"/>
      </w:pPr>
    </w:lvl>
    <w:lvl w:ilvl="6" w:tplc="B43CCE0A">
      <w:start w:val="1"/>
      <w:numFmt w:val="decimal"/>
      <w:lvlText w:val="%7."/>
      <w:lvlJc w:val="left"/>
      <w:pPr>
        <w:ind w:left="5248" w:hanging="360"/>
      </w:pPr>
    </w:lvl>
    <w:lvl w:ilvl="7" w:tplc="F9469BB0">
      <w:start w:val="1"/>
      <w:numFmt w:val="lowerLetter"/>
      <w:lvlText w:val="%8."/>
      <w:lvlJc w:val="left"/>
      <w:pPr>
        <w:ind w:left="5968" w:hanging="360"/>
      </w:pPr>
    </w:lvl>
    <w:lvl w:ilvl="8" w:tplc="2F38FBF4">
      <w:start w:val="1"/>
      <w:numFmt w:val="lowerRoman"/>
      <w:lvlText w:val="%9."/>
      <w:lvlJc w:val="right"/>
      <w:pPr>
        <w:ind w:left="6688" w:hanging="180"/>
      </w:pPr>
    </w:lvl>
  </w:abstractNum>
  <w:num w:numId="1" w16cid:durableId="173345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125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76588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568823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4471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3F"/>
    <w:rsid w:val="000F4AED"/>
    <w:rsid w:val="00127B3F"/>
    <w:rsid w:val="003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0B7"/>
  <w15:docId w15:val="{D0393CB3-460D-4BE0-92E3-2906EE7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nhideWhenUsed/>
    <w:rPr>
      <w:color w:val="0066CC"/>
      <w:u w:val="single"/>
    </w:rPr>
  </w:style>
  <w:style w:type="paragraph" w:styleId="af9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8605/" TargetMode="External"/><Relationship Id="rId13" Type="http://schemas.openxmlformats.org/officeDocument/2006/relationships/hyperlink" Target="https://cosmoservice.space/raskrytie-informatsii/86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smoservice.space/raskrytie-informatsii/8605/" TargetMode="External"/><Relationship Id="rId12" Type="http://schemas.openxmlformats.org/officeDocument/2006/relationships/hyperlink" Target="https://cosmoservice.space/raskrytie-informatsii/86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smoservice.space/raskrytie-informatsii/860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smoservice.sp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/raskrytie-informatsii/86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Янакова Екатерина</cp:lastModifiedBy>
  <cp:revision>2</cp:revision>
  <dcterms:created xsi:type="dcterms:W3CDTF">2023-07-11T12:45:00Z</dcterms:created>
  <dcterms:modified xsi:type="dcterms:W3CDTF">2023-07-11T12:45:00Z</dcterms:modified>
</cp:coreProperties>
</file>