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2C03B" w14:textId="12110836" w:rsidR="000946B3" w:rsidRDefault="000946B3" w:rsidP="00D54A07">
      <w:pPr>
        <w:pStyle w:val="af4"/>
        <w:spacing w:after="0" w:line="240" w:lineRule="atLeast"/>
        <w:ind w:left="-851"/>
        <w:jc w:val="center"/>
        <w:rPr>
          <w:noProof/>
        </w:rPr>
      </w:pPr>
      <w:r>
        <w:rPr>
          <w:rFonts w:ascii="Times New Roman" w:hAnsi="Times New Roman"/>
          <w:b/>
          <w:noProof/>
          <w:color w:val="0F243E" w:themeColor="text2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6F36312" wp14:editId="39ED3F33">
            <wp:simplePos x="0" y="0"/>
            <wp:positionH relativeFrom="margin">
              <wp:posOffset>5022215</wp:posOffset>
            </wp:positionH>
            <wp:positionV relativeFrom="margin">
              <wp:posOffset>3810</wp:posOffset>
            </wp:positionV>
            <wp:extent cx="1401445" cy="1226820"/>
            <wp:effectExtent l="0" t="0" r="8255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22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4ADBB" w14:textId="37705AAF" w:rsidR="000946B3" w:rsidRDefault="000946B3" w:rsidP="00D54A07">
      <w:pPr>
        <w:pStyle w:val="af4"/>
        <w:spacing w:after="0" w:line="240" w:lineRule="atLeast"/>
        <w:ind w:left="-851"/>
        <w:jc w:val="center"/>
        <w:rPr>
          <w:noProof/>
        </w:rPr>
      </w:pPr>
    </w:p>
    <w:p w14:paraId="363EE5FF" w14:textId="12A4AED6" w:rsidR="000946B3" w:rsidRDefault="000946B3" w:rsidP="000946B3">
      <w:pPr>
        <w:pStyle w:val="af4"/>
        <w:spacing w:after="0" w:line="240" w:lineRule="atLeast"/>
        <w:ind w:left="0"/>
        <w:rPr>
          <w:noProof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00BCCC4" wp14:editId="52B799FE">
            <wp:extent cx="1554480" cy="927235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ейбл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422" cy="95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52D3F885" w14:textId="77777777" w:rsidR="000946B3" w:rsidRDefault="000946B3" w:rsidP="00A07429">
      <w:pPr>
        <w:pStyle w:val="af4"/>
        <w:spacing w:after="0" w:line="240" w:lineRule="atLeast"/>
        <w:ind w:left="0"/>
        <w:rPr>
          <w:noProof/>
        </w:rPr>
      </w:pPr>
    </w:p>
    <w:p w14:paraId="4EB240FB" w14:textId="4C034D94" w:rsidR="000946B3" w:rsidRDefault="000946B3" w:rsidP="000946B3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 wp14:anchorId="4FAB52E5" wp14:editId="7A97ECEF">
            <wp:extent cx="4725670" cy="655955"/>
            <wp:effectExtent l="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567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D343B" w14:textId="77777777" w:rsidR="000946B3" w:rsidRDefault="000946B3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</w:p>
    <w:p w14:paraId="4ABD54E8" w14:textId="62955FE8" w:rsidR="00970ED6" w:rsidRDefault="0064431C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СООБЩЕНИЕ</w:t>
      </w:r>
    </w:p>
    <w:p w14:paraId="5C6F214B" w14:textId="796F0959" w:rsidR="00970ED6" w:rsidRDefault="0064431C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проведении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очередного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общего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собрания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собственников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помещений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многоквартирном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доме,</w:t>
      </w:r>
    </w:p>
    <w:p w14:paraId="2E5D325C" w14:textId="5CD73214" w:rsidR="00970ED6" w:rsidRDefault="0064431C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расположенном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по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адресу: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г.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Санкт-Петербург,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набережная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реки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Фонтанки,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дом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76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корп.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лит.</w:t>
      </w:r>
      <w:r w:rsidR="00A87AEE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861AD6B" w14:textId="77777777" w:rsidR="00970ED6" w:rsidRDefault="00970ED6" w:rsidP="00D54A07">
      <w:pPr>
        <w:pStyle w:val="af4"/>
        <w:spacing w:after="0" w:line="240" w:lineRule="atLeast"/>
        <w:ind w:left="-851"/>
        <w:jc w:val="both"/>
        <w:rPr>
          <w:rFonts w:ascii="Times New Roman" w:hAnsi="Times New Roman" w:cs="Times New Roman"/>
          <w:b/>
        </w:rPr>
      </w:pPr>
    </w:p>
    <w:p w14:paraId="6646ABF9" w14:textId="722160B6" w:rsidR="00970ED6" w:rsidRDefault="0064431C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</w:t>
      </w:r>
      <w:r w:rsidR="00A87A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собственник!</w:t>
      </w:r>
      <w:r w:rsidR="00A87AEE">
        <w:rPr>
          <w:rFonts w:ascii="Times New Roman" w:hAnsi="Times New Roman" w:cs="Times New Roman"/>
          <w:b/>
        </w:rPr>
        <w:t xml:space="preserve"> </w:t>
      </w:r>
    </w:p>
    <w:p w14:paraId="404061F3" w14:textId="77777777" w:rsidR="00970ED6" w:rsidRDefault="00970ED6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</w:p>
    <w:p w14:paraId="00FA6FBD" w14:textId="19468B72" w:rsidR="00970ED6" w:rsidRPr="00B971BF" w:rsidRDefault="00A87AEE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431C" w:rsidRPr="00B971BF">
        <w:rPr>
          <w:rFonts w:ascii="Times New Roman" w:hAnsi="Times New Roman" w:cs="Times New Roman"/>
        </w:rPr>
        <w:t>Настоящим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сообщаем,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проведении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очередного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собрания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собственников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помещений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многоквартирном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доме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76,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корпус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лит.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набережной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Фонтанки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Петербурге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</w:t>
      </w:r>
      <w:r w:rsidR="007D0C19" w:rsidRPr="004B1EF3">
        <w:rPr>
          <w:rFonts w:ascii="Times New Roman" w:hAnsi="Times New Roman" w:cs="Times New Roman"/>
        </w:rPr>
        <w:t>10</w:t>
      </w:r>
      <w:r w:rsidR="0064431C" w:rsidRPr="00B9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711DE" w:rsidRPr="00B971BF">
        <w:rPr>
          <w:rFonts w:ascii="Times New Roman" w:hAnsi="Times New Roman" w:cs="Times New Roman"/>
        </w:rPr>
        <w:t>де</w:t>
      </w:r>
      <w:r w:rsidR="004A1DD4" w:rsidRPr="00B971BF">
        <w:rPr>
          <w:rFonts w:ascii="Times New Roman" w:hAnsi="Times New Roman" w:cs="Times New Roman"/>
        </w:rPr>
        <w:t>кабря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2022г.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</w:t>
      </w:r>
      <w:r w:rsidR="004A1DD4" w:rsidRPr="00B971BF">
        <w:rPr>
          <w:rFonts w:ascii="Times New Roman" w:hAnsi="Times New Roman" w:cs="Times New Roman"/>
        </w:rPr>
        <w:t>2</w:t>
      </w:r>
      <w:r w:rsidR="007D0C19" w:rsidRPr="004B1EF3">
        <w:rPr>
          <w:rFonts w:ascii="Times New Roman" w:hAnsi="Times New Roman" w:cs="Times New Roman"/>
        </w:rPr>
        <w:t>8</w:t>
      </w:r>
      <w:r w:rsidR="0064431C" w:rsidRPr="00B9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711DE" w:rsidRPr="00B971BF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г.</w:t>
      </w:r>
    </w:p>
    <w:p w14:paraId="229D4B93" w14:textId="50884B85" w:rsidR="00970ED6" w:rsidRPr="00B971BF" w:rsidRDefault="00A87AEE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431C" w:rsidRPr="00B971BF">
        <w:rPr>
          <w:rFonts w:ascii="Times New Roman" w:hAnsi="Times New Roman" w:cs="Times New Roman"/>
        </w:rPr>
        <w:t>Инициатор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очередного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собрания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собственников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управляющая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организация-общество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ограниченной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ответственностью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«ХОВАРД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СЕРВИС»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(ОГРН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1147847376490,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ИНН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7840515142,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далее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Управляющая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организация»).</w:t>
      </w:r>
    </w:p>
    <w:p w14:paraId="07691CCD" w14:textId="194EA15D" w:rsidR="00970ED6" w:rsidRPr="00B971BF" w:rsidRDefault="0064431C" w:rsidP="00D54A07">
      <w:pPr>
        <w:pStyle w:val="af4"/>
        <w:spacing w:after="0" w:line="240" w:lineRule="atLeast"/>
        <w:ind w:left="0" w:firstLine="567"/>
        <w:jc w:val="both"/>
        <w:rPr>
          <w:rFonts w:ascii="Times New Roman" w:hAnsi="Times New Roman" w:cs="Times New Roman"/>
        </w:rPr>
      </w:pPr>
      <w:r w:rsidRPr="00B971BF">
        <w:rPr>
          <w:rFonts w:ascii="Times New Roman" w:hAnsi="Times New Roman" w:cs="Times New Roman"/>
        </w:rPr>
        <w:t>Форма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проведения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собрания: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очно-заочное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голосование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(далее</w:t>
      </w:r>
      <w:r w:rsidR="00A87AEE">
        <w:rPr>
          <w:rFonts w:ascii="Times New Roman" w:hAnsi="Times New Roman" w:cs="Times New Roman"/>
        </w:rPr>
        <w:t xml:space="preserve"> </w:t>
      </w:r>
      <w:r w:rsidRPr="00B971BF">
        <w:rPr>
          <w:rFonts w:ascii="Times New Roman" w:hAnsi="Times New Roman" w:cs="Times New Roman"/>
        </w:rPr>
        <w:t>«Собрание»).</w:t>
      </w:r>
      <w:r w:rsidR="00A87AEE">
        <w:rPr>
          <w:rFonts w:ascii="Times New Roman" w:hAnsi="Times New Roman" w:cs="Times New Roman"/>
        </w:rPr>
        <w:t xml:space="preserve">    </w:t>
      </w:r>
    </w:p>
    <w:p w14:paraId="66828DA5" w14:textId="01F7EFE9" w:rsidR="00970ED6" w:rsidRPr="00B971BF" w:rsidRDefault="00A87AEE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431C" w:rsidRPr="00B971BF">
        <w:rPr>
          <w:rFonts w:ascii="Times New Roman" w:hAnsi="Times New Roman" w:cs="Times New Roman"/>
        </w:rPr>
        <w:t>Очная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собрания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форме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присутствия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собственников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состоится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</w:t>
      </w:r>
      <w:r w:rsidR="007D0C19" w:rsidRPr="004B1EF3">
        <w:rPr>
          <w:rFonts w:ascii="Times New Roman" w:hAnsi="Times New Roman" w:cs="Times New Roman"/>
        </w:rPr>
        <w:t>10</w:t>
      </w:r>
      <w:r w:rsidR="0064431C" w:rsidRPr="00B9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75565" w:rsidRPr="00B971BF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2022</w:t>
      </w:r>
      <w:r w:rsidR="00B971BF" w:rsidRPr="00B971BF">
        <w:rPr>
          <w:rFonts w:ascii="Times New Roman" w:hAnsi="Times New Roman" w:cs="Times New Roman"/>
        </w:rPr>
        <w:t>г.</w:t>
      </w:r>
      <w:r w:rsidR="0064431C" w:rsidRPr="00B971B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1</w:t>
      </w:r>
      <w:r w:rsidR="007D0C19" w:rsidRPr="004B1EF3">
        <w:rPr>
          <w:rFonts w:ascii="Times New Roman" w:hAnsi="Times New Roman" w:cs="Times New Roman"/>
        </w:rPr>
        <w:t>2</w:t>
      </w:r>
      <w:r w:rsidR="0064431C" w:rsidRPr="00B971BF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</w:t>
      </w:r>
      <w:r w:rsidR="0064431C" w:rsidRPr="00B971BF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набережная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Фонтанки,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корп.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лит.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главного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холла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этажа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центрального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входа.</w:t>
      </w:r>
    </w:p>
    <w:p w14:paraId="3980D8BB" w14:textId="74C465DF" w:rsidR="00970ED6" w:rsidRDefault="00A87AEE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случае,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отсутствия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собственников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принятия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решений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очной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очередного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общего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собрания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собственников,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собственники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смогут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передать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бюллетени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голосования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помещение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Управляющей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многоквартирном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доме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адресу: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Санкт-Петербург,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набережная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реки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Фонтанки,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дом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76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корп.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лит.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А.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(заочная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часть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голосования)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</w:t>
      </w:r>
      <w:r w:rsidR="007D0C19" w:rsidRPr="004B1EF3">
        <w:rPr>
          <w:rFonts w:ascii="Times New Roman" w:hAnsi="Times New Roman" w:cs="Times New Roman"/>
        </w:rPr>
        <w:t>11</w:t>
      </w:r>
      <w:r w:rsidR="0064431C" w:rsidRPr="00B9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56471" w:rsidRPr="00B971BF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2022г.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«</w:t>
      </w:r>
      <w:r w:rsidR="00775565" w:rsidRPr="00B971BF">
        <w:rPr>
          <w:rFonts w:ascii="Times New Roman" w:hAnsi="Times New Roman" w:cs="Times New Roman"/>
        </w:rPr>
        <w:t>2</w:t>
      </w:r>
      <w:r w:rsidR="007D0C19" w:rsidRPr="004B1EF3">
        <w:rPr>
          <w:rFonts w:ascii="Times New Roman" w:hAnsi="Times New Roman" w:cs="Times New Roman"/>
        </w:rPr>
        <w:t>8</w:t>
      </w:r>
      <w:r w:rsidR="0064431C" w:rsidRPr="00B971B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775565" w:rsidRPr="00B971BF">
        <w:rPr>
          <w:rFonts w:ascii="Times New Roman" w:hAnsi="Times New Roman" w:cs="Times New Roman"/>
        </w:rPr>
        <w:t>декабря</w:t>
      </w:r>
      <w:r>
        <w:rPr>
          <w:rFonts w:ascii="Times New Roman" w:hAnsi="Times New Roman" w:cs="Times New Roman"/>
        </w:rPr>
        <w:t xml:space="preserve"> </w:t>
      </w:r>
      <w:r w:rsidR="0064431C" w:rsidRPr="00B971BF">
        <w:rPr>
          <w:rFonts w:ascii="Times New Roman" w:hAnsi="Times New Roman" w:cs="Times New Roman"/>
        </w:rPr>
        <w:t>202</w:t>
      </w:r>
      <w:r w:rsidR="00775565" w:rsidRPr="00B971BF">
        <w:rPr>
          <w:rFonts w:ascii="Times New Roman" w:hAnsi="Times New Roman" w:cs="Times New Roman"/>
        </w:rPr>
        <w:t>2</w:t>
      </w:r>
      <w:r w:rsidR="0064431C" w:rsidRPr="00B971BF">
        <w:rPr>
          <w:rFonts w:ascii="Times New Roman" w:hAnsi="Times New Roman" w:cs="Times New Roman"/>
        </w:rPr>
        <w:t>г.</w:t>
      </w:r>
    </w:p>
    <w:p w14:paraId="1F0761BE" w14:textId="77777777" w:rsidR="00970ED6" w:rsidRDefault="00970ED6" w:rsidP="00D54A07">
      <w:pPr>
        <w:pStyle w:val="af4"/>
        <w:spacing w:after="0" w:line="240" w:lineRule="atLeast"/>
        <w:ind w:left="-851"/>
        <w:jc w:val="both"/>
        <w:rPr>
          <w:rFonts w:ascii="Times New Roman" w:hAnsi="Times New Roman" w:cs="Times New Roman"/>
          <w:b/>
        </w:rPr>
      </w:pPr>
    </w:p>
    <w:p w14:paraId="793D6766" w14:textId="54FE3B40" w:rsidR="00970ED6" w:rsidRDefault="0064431C" w:rsidP="00D54A07">
      <w:pPr>
        <w:pStyle w:val="af4"/>
        <w:spacing w:after="0" w:line="240" w:lineRule="atLeast"/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</w:t>
      </w:r>
      <w:r w:rsidR="00A87AE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СОБРАНИЯ:</w:t>
      </w:r>
    </w:p>
    <w:p w14:paraId="43B4A8CB" w14:textId="77777777" w:rsidR="00970ED6" w:rsidRDefault="00970ED6" w:rsidP="00D54A07">
      <w:pPr>
        <w:pStyle w:val="af4"/>
        <w:spacing w:after="0" w:line="240" w:lineRule="atLeast"/>
        <w:ind w:left="-851"/>
        <w:jc w:val="both"/>
        <w:rPr>
          <w:rFonts w:ascii="Times New Roman" w:hAnsi="Times New Roman" w:cs="Times New Roman"/>
        </w:rPr>
      </w:pPr>
    </w:p>
    <w:p w14:paraId="04BC4D97" w14:textId="47DB5A70" w:rsidR="00970ED6" w:rsidRDefault="0064431C" w:rsidP="00D54A07">
      <w:pPr>
        <w:pStyle w:val="af4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Избрать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председателем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секретарем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собрания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Мартынову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Екатерину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Сергеевну,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являющуюся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представителем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ООО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«ХОВАРД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СЕРВИС».</w:t>
      </w:r>
    </w:p>
    <w:p w14:paraId="56C9F3E2" w14:textId="77777777" w:rsidR="00A87AEE" w:rsidRPr="00EF23A7" w:rsidRDefault="00A87AEE" w:rsidP="00A87AEE">
      <w:pPr>
        <w:tabs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1ECB54F1" w14:textId="3AF833BE" w:rsidR="00B239E0" w:rsidRDefault="00B239E0" w:rsidP="00D54A07">
      <w:pPr>
        <w:pStyle w:val="af4"/>
        <w:numPr>
          <w:ilvl w:val="0"/>
          <w:numId w:val="2"/>
        </w:numPr>
        <w:tabs>
          <w:tab w:val="left" w:pos="284"/>
        </w:tabs>
        <w:spacing w:after="0" w:line="240" w:lineRule="atLeast"/>
        <w:ind w:left="0" w:firstLine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Избрать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счетную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комиссию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подсчета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голосов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количестве</w:t>
      </w:r>
      <w:r w:rsidR="00A87AEE">
        <w:rPr>
          <w:rFonts w:ascii="Times New Roman" w:hAnsi="Times New Roman" w:cs="Times New Roman"/>
          <w:bCs/>
        </w:rPr>
        <w:t xml:space="preserve"> </w:t>
      </w:r>
      <w:r w:rsidR="0077746F">
        <w:rPr>
          <w:rFonts w:ascii="Times New Roman" w:hAnsi="Times New Roman" w:cs="Times New Roman"/>
          <w:bCs/>
        </w:rPr>
        <w:t>3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человек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составе:</w:t>
      </w:r>
    </w:p>
    <w:p w14:paraId="79865BC4" w14:textId="71303725" w:rsidR="00B239E0" w:rsidRPr="00A17566" w:rsidRDefault="00B239E0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17566">
        <w:rPr>
          <w:rFonts w:ascii="Times New Roman" w:hAnsi="Times New Roman" w:cs="Times New Roman"/>
          <w:bCs/>
        </w:rPr>
        <w:t>-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Романова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Виктория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Борисовна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(собственник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квартиры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51),</w:t>
      </w:r>
    </w:p>
    <w:p w14:paraId="327B7394" w14:textId="4DEFB004" w:rsidR="00B239E0" w:rsidRDefault="00B239E0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17566">
        <w:rPr>
          <w:rFonts w:ascii="Times New Roman" w:hAnsi="Times New Roman" w:cs="Times New Roman"/>
          <w:bCs/>
        </w:rPr>
        <w:t>-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Тодурова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Елена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Вячеславовна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(собственник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квартиры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кв.</w:t>
      </w:r>
      <w:r w:rsidR="00A87AEE">
        <w:rPr>
          <w:rFonts w:ascii="Times New Roman" w:hAnsi="Times New Roman" w:cs="Times New Roman"/>
          <w:bCs/>
        </w:rPr>
        <w:t xml:space="preserve"> </w:t>
      </w:r>
      <w:r w:rsidRPr="00A17566">
        <w:rPr>
          <w:rFonts w:ascii="Times New Roman" w:hAnsi="Times New Roman" w:cs="Times New Roman"/>
          <w:bCs/>
        </w:rPr>
        <w:t>15),</w:t>
      </w:r>
    </w:p>
    <w:p w14:paraId="450DB488" w14:textId="5D21D4B6" w:rsidR="00B239E0" w:rsidRDefault="00D92839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Бернштейн</w:t>
      </w:r>
      <w:r w:rsidR="00A87AEE">
        <w:rPr>
          <w:rFonts w:ascii="Times New Roman" w:hAnsi="Times New Roman" w:cs="Times New Roman"/>
          <w:bCs/>
        </w:rPr>
        <w:t xml:space="preserve"> </w:t>
      </w:r>
      <w:r w:rsidR="00752E80">
        <w:rPr>
          <w:rFonts w:ascii="Times New Roman" w:hAnsi="Times New Roman" w:cs="Times New Roman"/>
          <w:bCs/>
        </w:rPr>
        <w:t>Анатолий Рувимович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(собственник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кв.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58)</w:t>
      </w:r>
      <w:r w:rsidR="007A208A">
        <w:rPr>
          <w:rFonts w:ascii="Times New Roman" w:hAnsi="Times New Roman" w:cs="Times New Roman"/>
          <w:bCs/>
        </w:rPr>
        <w:t>.</w:t>
      </w:r>
    </w:p>
    <w:p w14:paraId="666B3D52" w14:textId="77777777" w:rsidR="0097191F" w:rsidRDefault="0097191F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1064BDD0" w14:textId="363DD3F7" w:rsidR="00D45198" w:rsidRPr="00096895" w:rsidRDefault="009C5822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3</w:t>
      </w:r>
      <w:r w:rsidR="0064431C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Утвердить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форму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договора,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заключаемого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между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9C5822">
        <w:rPr>
          <w:rFonts w:ascii="Times New Roman" w:hAnsi="Times New Roman" w:cs="Times New Roman"/>
          <w:bCs/>
        </w:rPr>
        <w:t>ООО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«ХОВАРД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СЕРВИС»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(ОГРН</w:t>
      </w:r>
      <w:r w:rsidR="00A87AEE">
        <w:rPr>
          <w:rFonts w:ascii="Times New Roman" w:hAnsi="Times New Roman" w:cs="Times New Roman"/>
          <w:bCs/>
        </w:rPr>
        <w:t xml:space="preserve"> </w:t>
      </w:r>
      <w:r w:rsidR="00B239E0">
        <w:rPr>
          <w:rFonts w:ascii="Times New Roman" w:hAnsi="Times New Roman" w:cs="Times New Roman"/>
          <w:bCs/>
        </w:rPr>
        <w:t>1147847376490,</w:t>
      </w:r>
      <w:r w:rsidR="00A87AEE">
        <w:rPr>
          <w:rFonts w:ascii="Times New Roman" w:hAnsi="Times New Roman" w:cs="Times New Roman"/>
          <w:bCs/>
        </w:rPr>
        <w:t xml:space="preserve"> </w:t>
      </w:r>
      <w:r w:rsidR="00B239E0">
        <w:rPr>
          <w:rFonts w:ascii="Times New Roman" w:hAnsi="Times New Roman" w:cs="Times New Roman"/>
          <w:bCs/>
        </w:rPr>
        <w:t>ИНН</w:t>
      </w:r>
      <w:r w:rsidR="00A87AEE">
        <w:rPr>
          <w:rFonts w:ascii="Times New Roman" w:hAnsi="Times New Roman" w:cs="Times New Roman"/>
          <w:bCs/>
        </w:rPr>
        <w:t xml:space="preserve"> </w:t>
      </w:r>
      <w:r w:rsidR="00B239E0">
        <w:rPr>
          <w:rFonts w:ascii="Times New Roman" w:hAnsi="Times New Roman" w:cs="Times New Roman"/>
          <w:bCs/>
        </w:rPr>
        <w:t>7840515142)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собственниками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(правообладателями)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помещений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дома,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расположенного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адресу: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адресу:</w:t>
      </w:r>
      <w:r w:rsidR="00A87AEE">
        <w:rPr>
          <w:rFonts w:ascii="Times New Roman" w:hAnsi="Times New Roman" w:cs="Times New Roman"/>
          <w:bCs/>
        </w:rPr>
        <w:t xml:space="preserve"> </w:t>
      </w:r>
      <w:bookmarkStart w:id="0" w:name="_Hlk120567906"/>
      <w:r w:rsidR="00D45198" w:rsidRPr="00096895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 </w:t>
      </w:r>
      <w:r w:rsidR="00D45198" w:rsidRPr="00096895">
        <w:rPr>
          <w:rFonts w:ascii="Times New Roman" w:hAnsi="Times New Roman" w:cs="Times New Roman"/>
          <w:bCs/>
        </w:rPr>
        <w:t>Санкт-Петербург,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набережная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дом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корп.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лит.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А</w:t>
      </w:r>
      <w:bookmarkEnd w:id="0"/>
      <w:r w:rsidR="00D45198" w:rsidRPr="00096895">
        <w:rPr>
          <w:rFonts w:ascii="Times New Roman" w:hAnsi="Times New Roman" w:cs="Times New Roman"/>
          <w:bCs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Форма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договора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>
        <w:rPr>
          <w:rFonts w:ascii="Times New Roman" w:hAnsi="Times New Roman" w:cs="Times New Roman"/>
          <w:bCs/>
        </w:rPr>
        <w:t>является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 w:rsidRPr="00096895">
        <w:rPr>
          <w:rFonts w:ascii="Times New Roman" w:hAnsi="Times New Roman" w:cs="Times New Roman"/>
          <w:bCs/>
        </w:rPr>
        <w:t>Приложение</w:t>
      </w:r>
      <w:r w:rsidR="0028559F">
        <w:rPr>
          <w:rFonts w:ascii="Times New Roman" w:hAnsi="Times New Roman" w:cs="Times New Roman"/>
          <w:bCs/>
        </w:rPr>
        <w:t>м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 w:rsidRPr="00096895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>
        <w:rPr>
          <w:rFonts w:ascii="Times New Roman" w:hAnsi="Times New Roman" w:cs="Times New Roman"/>
          <w:bCs/>
        </w:rPr>
        <w:t>1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 w:rsidRPr="00096895">
        <w:rPr>
          <w:rFonts w:ascii="Times New Roman" w:hAnsi="Times New Roman" w:cs="Times New Roman"/>
          <w:bCs/>
        </w:rPr>
        <w:t>к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 w:rsidRPr="00096895">
        <w:rPr>
          <w:rFonts w:ascii="Times New Roman" w:hAnsi="Times New Roman" w:cs="Times New Roman"/>
          <w:bCs/>
        </w:rPr>
        <w:t>материалам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 w:rsidRPr="00096895">
        <w:rPr>
          <w:rFonts w:ascii="Times New Roman" w:hAnsi="Times New Roman" w:cs="Times New Roman"/>
          <w:bCs/>
        </w:rPr>
        <w:t>собрания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28559F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096895">
        <w:rPr>
          <w:rFonts w:ascii="Times New Roman" w:hAnsi="Times New Roman" w:cs="Times New Roman"/>
          <w:bCs/>
        </w:rPr>
        <w:t>доступна</w:t>
      </w:r>
      <w:r w:rsidR="00A87AEE">
        <w:rPr>
          <w:rFonts w:ascii="Times New Roman" w:hAnsi="Times New Roman" w:cs="Times New Roman"/>
          <w:bCs/>
        </w:rPr>
        <w:t xml:space="preserve"> </w:t>
      </w:r>
      <w:hyperlink r:id="rId10" w:history="1">
        <w:r w:rsidR="00D45198" w:rsidRPr="00096895">
          <w:rPr>
            <w:rFonts w:ascii="Times New Roman" w:hAnsi="Times New Roman" w:cs="Times New Roman"/>
            <w:bCs/>
          </w:rPr>
          <w:t>https://cosmoservice.space/raskrytie-informatsii/213/</w:t>
        </w:r>
      </w:hyperlink>
      <w:r w:rsidR="00A87AEE">
        <w:rPr>
          <w:rFonts w:ascii="Times New Roman" w:hAnsi="Times New Roman" w:cs="Times New Roman"/>
          <w:bCs/>
        </w:rPr>
        <w:t xml:space="preserve"> </w:t>
      </w:r>
    </w:p>
    <w:p w14:paraId="1332B55D" w14:textId="77777777" w:rsidR="0097191F" w:rsidRDefault="0097191F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54A4E935" w14:textId="0110BD25" w:rsidR="007711DE" w:rsidRDefault="003746F9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4</w:t>
      </w:r>
      <w:r w:rsidR="009C5822" w:rsidRPr="00A07429">
        <w:rPr>
          <w:rFonts w:ascii="Times New Roman" w:hAnsi="Times New Roman" w:cs="Times New Roman"/>
          <w:b/>
        </w:rPr>
        <w:t>.</w:t>
      </w:r>
      <w:r w:rsidR="0064431C">
        <w:rPr>
          <w:rFonts w:ascii="Times New Roman" w:hAnsi="Times New Roman" w:cs="Times New Roman"/>
          <w:bCs/>
        </w:rPr>
        <w:t>Установить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тарифы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работы и </w:t>
      </w:r>
      <w:r w:rsidR="0064431C">
        <w:rPr>
          <w:rFonts w:ascii="Times New Roman" w:hAnsi="Times New Roman" w:cs="Times New Roman"/>
          <w:bCs/>
        </w:rPr>
        <w:t>услуги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содержанию,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техническому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обслуживанию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управлению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отношении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общего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имущества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23D6D">
        <w:rPr>
          <w:rFonts w:ascii="Times New Roman" w:hAnsi="Times New Roman" w:cs="Times New Roman"/>
          <w:bCs/>
        </w:rPr>
        <w:t xml:space="preserve"> лит. А </w:t>
      </w:r>
      <w:r w:rsidR="0064431C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Санкт-Петербурге,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применяемые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7711DE" w:rsidRPr="007711DE">
        <w:rPr>
          <w:rFonts w:ascii="Times New Roman" w:hAnsi="Times New Roman" w:cs="Times New Roman"/>
          <w:bCs/>
        </w:rPr>
        <w:t>01</w:t>
      </w:r>
      <w:r w:rsidR="00A87AEE">
        <w:rPr>
          <w:rFonts w:ascii="Times New Roman" w:hAnsi="Times New Roman" w:cs="Times New Roman"/>
          <w:bCs/>
        </w:rPr>
        <w:t xml:space="preserve"> </w:t>
      </w:r>
      <w:r w:rsidR="007711DE" w:rsidRPr="007711DE">
        <w:rPr>
          <w:rFonts w:ascii="Times New Roman" w:hAnsi="Times New Roman" w:cs="Times New Roman"/>
          <w:bCs/>
        </w:rPr>
        <w:t>января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 w:rsidRPr="007711DE">
        <w:rPr>
          <w:rFonts w:ascii="Times New Roman" w:hAnsi="Times New Roman" w:cs="Times New Roman"/>
          <w:bCs/>
        </w:rPr>
        <w:t>202</w:t>
      </w:r>
      <w:r w:rsidR="007711DE" w:rsidRPr="007711DE">
        <w:rPr>
          <w:rFonts w:ascii="Times New Roman" w:hAnsi="Times New Roman" w:cs="Times New Roman"/>
          <w:bCs/>
        </w:rPr>
        <w:t>3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 w:rsidRPr="007711DE">
        <w:rPr>
          <w:rFonts w:ascii="Times New Roman" w:hAnsi="Times New Roman" w:cs="Times New Roman"/>
          <w:bCs/>
        </w:rPr>
        <w:t>г.,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соответствии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Приложением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материалам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собрания</w:t>
      </w:r>
      <w:r w:rsidR="00A87AEE">
        <w:rPr>
          <w:rFonts w:ascii="Times New Roman" w:hAnsi="Times New Roman" w:cs="Times New Roman"/>
          <w:bCs/>
        </w:rPr>
        <w:t xml:space="preserve">  </w:t>
      </w:r>
      <w:r w:rsidR="0064431C">
        <w:rPr>
          <w:rFonts w:ascii="Times New Roman" w:hAnsi="Times New Roman" w:cs="Times New Roman"/>
          <w:bCs/>
        </w:rPr>
        <w:t>(Приложение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7711DE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 </w:t>
      </w:r>
      <w:r w:rsidR="0064431C">
        <w:rPr>
          <w:rFonts w:ascii="Times New Roman" w:hAnsi="Times New Roman" w:cs="Times New Roman"/>
          <w:bCs/>
        </w:rPr>
        <w:t>доступно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ознакомления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веб-сайте</w:t>
      </w:r>
      <w:r w:rsidR="00A87AEE">
        <w:rPr>
          <w:rFonts w:ascii="Times New Roman" w:hAnsi="Times New Roman" w:cs="Times New Roman"/>
          <w:bCs/>
        </w:rPr>
        <w:t xml:space="preserve"> </w:t>
      </w:r>
      <w:hyperlink r:id="rId11" w:tooltip="https://cosmoservice.space/raskrytie-informatsii/213/" w:history="1">
        <w:r w:rsidR="0064431C">
          <w:rPr>
            <w:rStyle w:val="af7"/>
            <w:rFonts w:ascii="Times New Roman" w:hAnsi="Times New Roman" w:cs="Times New Roman"/>
            <w:bCs/>
          </w:rPr>
          <w:t>https://cosmoservice.space/raskrytie-informatsii/213/</w:t>
        </w:r>
      </w:hyperlink>
      <w:r w:rsidR="00A87AEE">
        <w:rPr>
          <w:rFonts w:ascii="Times New Roman" w:hAnsi="Times New Roman" w:cs="Times New Roman"/>
          <w:bCs/>
        </w:rPr>
        <w:t xml:space="preserve"> </w:t>
      </w:r>
    </w:p>
    <w:p w14:paraId="759AEDAE" w14:textId="0FBC81B0" w:rsidR="0097191F" w:rsidRDefault="0097191F" w:rsidP="007711DE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4DC80039" w14:textId="3BE3E5FB" w:rsidR="000946B3" w:rsidRDefault="000946B3" w:rsidP="007711DE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30FAA16E" w14:textId="251526E0" w:rsidR="000946B3" w:rsidRDefault="000946B3" w:rsidP="007711DE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2153C858" w14:textId="6D9DDB75" w:rsidR="00B239E0" w:rsidRDefault="007711DE" w:rsidP="007711DE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5.</w:t>
      </w:r>
      <w:r w:rsidR="00AC0D45">
        <w:rPr>
          <w:rFonts w:ascii="Times New Roman" w:hAnsi="Times New Roman" w:cs="Times New Roman"/>
          <w:bCs/>
        </w:rPr>
        <w:t>Утвердить,</w:t>
      </w:r>
      <w:r w:rsidR="00A87AEE">
        <w:rPr>
          <w:rFonts w:ascii="Times New Roman" w:hAnsi="Times New Roman" w:cs="Times New Roman"/>
          <w:bCs/>
        </w:rPr>
        <w:t xml:space="preserve"> что </w:t>
      </w:r>
      <w:bookmarkStart w:id="1" w:name="_Hlk120276512"/>
      <w:r w:rsidR="00A87AEE">
        <w:rPr>
          <w:rFonts w:ascii="Times New Roman" w:hAnsi="Times New Roman" w:cs="Times New Roman"/>
          <w:bCs/>
        </w:rPr>
        <w:t>тарифы</w:t>
      </w:r>
      <w:r w:rsidR="00AC0D45">
        <w:rPr>
          <w:rFonts w:ascii="Times New Roman" w:hAnsi="Times New Roman" w:cs="Times New Roman"/>
          <w:bCs/>
        </w:rPr>
        <w:t>,</w:t>
      </w:r>
      <w:r w:rsidR="00A87AEE">
        <w:rPr>
          <w:rFonts w:ascii="Times New Roman" w:hAnsi="Times New Roman" w:cs="Times New Roman"/>
          <w:bCs/>
        </w:rPr>
        <w:t xml:space="preserve"> определенные </w:t>
      </w:r>
      <w:r w:rsidR="0064431C">
        <w:rPr>
          <w:rFonts w:ascii="Times New Roman" w:hAnsi="Times New Roman" w:cs="Times New Roman"/>
          <w:bCs/>
        </w:rPr>
        <w:t>Приложением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части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жили</w:t>
      </w:r>
      <w:r w:rsidR="000A1A22">
        <w:rPr>
          <w:rFonts w:ascii="Times New Roman" w:hAnsi="Times New Roman" w:cs="Times New Roman"/>
          <w:bCs/>
        </w:rPr>
        <w:t>щных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услуг,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услуг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содержанию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AC0D45">
        <w:rPr>
          <w:rFonts w:ascii="Times New Roman" w:hAnsi="Times New Roman" w:cs="Times New Roman"/>
          <w:bCs/>
        </w:rPr>
        <w:t>техническому</w:t>
      </w:r>
      <w:r w:rsidR="00A87AEE">
        <w:rPr>
          <w:rFonts w:ascii="Times New Roman" w:hAnsi="Times New Roman" w:cs="Times New Roman"/>
          <w:bCs/>
        </w:rPr>
        <w:t xml:space="preserve"> </w:t>
      </w:r>
      <w:r w:rsidR="00AC0D45">
        <w:rPr>
          <w:rFonts w:ascii="Times New Roman" w:hAnsi="Times New Roman" w:cs="Times New Roman"/>
          <w:bCs/>
        </w:rPr>
        <w:t>обслуживанию,</w:t>
      </w:r>
      <w:r w:rsidR="00A87AEE">
        <w:rPr>
          <w:rFonts w:ascii="Times New Roman" w:hAnsi="Times New Roman" w:cs="Times New Roman"/>
          <w:bCs/>
        </w:rPr>
        <w:t xml:space="preserve"> </w:t>
      </w:r>
      <w:r w:rsidR="00AC0D45">
        <w:rPr>
          <w:rFonts w:ascii="Times New Roman" w:hAnsi="Times New Roman" w:cs="Times New Roman"/>
          <w:bCs/>
        </w:rPr>
        <w:t>а</w:t>
      </w:r>
      <w:r w:rsidR="00A87AEE">
        <w:rPr>
          <w:rFonts w:ascii="Times New Roman" w:hAnsi="Times New Roman" w:cs="Times New Roman"/>
          <w:bCs/>
        </w:rPr>
        <w:t xml:space="preserve"> </w:t>
      </w:r>
      <w:r w:rsidR="00AC0D45">
        <w:rPr>
          <w:rFonts w:ascii="Times New Roman" w:hAnsi="Times New Roman" w:cs="Times New Roman"/>
          <w:bCs/>
        </w:rPr>
        <w:t>также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управлению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общего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имущества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многокварти</w:t>
      </w:r>
      <w:r w:rsidR="000A1A22">
        <w:rPr>
          <w:rFonts w:ascii="Times New Roman" w:hAnsi="Times New Roman" w:cs="Times New Roman"/>
          <w:bCs/>
        </w:rPr>
        <w:t>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, </w:t>
      </w:r>
      <w:r w:rsidR="00623D6D" w:rsidRPr="00623D6D">
        <w:rPr>
          <w:rFonts w:ascii="Times New Roman" w:hAnsi="Times New Roman" w:cs="Times New Roman"/>
          <w:bCs/>
        </w:rPr>
        <w:t>подлеж</w:t>
      </w:r>
      <w:r w:rsidR="00623D6D">
        <w:rPr>
          <w:rFonts w:ascii="Times New Roman" w:hAnsi="Times New Roman" w:cs="Times New Roman"/>
          <w:bCs/>
        </w:rPr>
        <w:t>а</w:t>
      </w:r>
      <w:r w:rsidR="00623D6D" w:rsidRPr="00623D6D">
        <w:rPr>
          <w:rFonts w:ascii="Times New Roman" w:hAnsi="Times New Roman" w:cs="Times New Roman"/>
          <w:bCs/>
        </w:rPr>
        <w:t>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изменения нормативных актов субъекта Российской Федерации, определяющих тарифы на услуги (в порядке и сроки, установленные соответствующим нормативным актом)</w:t>
      </w:r>
      <w:r w:rsidR="000A1A22">
        <w:rPr>
          <w:rFonts w:ascii="Times New Roman" w:hAnsi="Times New Roman" w:cs="Times New Roman"/>
          <w:bCs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Такое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изменение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размера</w:t>
      </w:r>
      <w:r w:rsidR="00A87AEE">
        <w:rPr>
          <w:rFonts w:ascii="Times New Roman" w:hAnsi="Times New Roman" w:cs="Times New Roman"/>
          <w:bCs/>
        </w:rPr>
        <w:t xml:space="preserve"> </w:t>
      </w:r>
      <w:r w:rsidR="002F6026">
        <w:rPr>
          <w:rFonts w:ascii="Times New Roman" w:hAnsi="Times New Roman" w:cs="Times New Roman"/>
          <w:bCs/>
        </w:rPr>
        <w:t>платы</w:t>
      </w:r>
      <w:r w:rsidR="00A87AEE">
        <w:rPr>
          <w:rFonts w:ascii="Times New Roman" w:hAnsi="Times New Roman" w:cs="Times New Roman"/>
          <w:bCs/>
        </w:rPr>
        <w:t xml:space="preserve"> </w:t>
      </w:r>
      <w:r w:rsidR="002F6026">
        <w:rPr>
          <w:rFonts w:ascii="Times New Roman" w:hAnsi="Times New Roman" w:cs="Times New Roman"/>
          <w:bCs/>
        </w:rPr>
        <w:t>не</w:t>
      </w:r>
      <w:r w:rsidR="00A87AEE">
        <w:rPr>
          <w:rFonts w:ascii="Times New Roman" w:hAnsi="Times New Roman" w:cs="Times New Roman"/>
          <w:bCs/>
        </w:rPr>
        <w:t xml:space="preserve"> </w:t>
      </w:r>
      <w:r w:rsidR="002F6026">
        <w:rPr>
          <w:rFonts w:ascii="Times New Roman" w:hAnsi="Times New Roman" w:cs="Times New Roman"/>
          <w:bCs/>
        </w:rPr>
        <w:t>является</w:t>
      </w:r>
      <w:r w:rsidR="00A87AEE">
        <w:rPr>
          <w:rFonts w:ascii="Times New Roman" w:hAnsi="Times New Roman" w:cs="Times New Roman"/>
          <w:bCs/>
        </w:rPr>
        <w:t xml:space="preserve"> </w:t>
      </w:r>
      <w:r w:rsidR="002F6026">
        <w:rPr>
          <w:rFonts w:ascii="Times New Roman" w:hAnsi="Times New Roman" w:cs="Times New Roman"/>
          <w:bCs/>
        </w:rPr>
        <w:t>односторонним</w:t>
      </w:r>
      <w:r w:rsidR="00A87AEE">
        <w:rPr>
          <w:rFonts w:ascii="Times New Roman" w:hAnsi="Times New Roman" w:cs="Times New Roman"/>
          <w:bCs/>
        </w:rPr>
        <w:t xml:space="preserve"> </w:t>
      </w:r>
      <w:r w:rsidR="002F6026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не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требует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принятия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общим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собранием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дополнительных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реше</w:t>
      </w:r>
      <w:r w:rsidR="000A1A22">
        <w:rPr>
          <w:rFonts w:ascii="Times New Roman" w:hAnsi="Times New Roman" w:cs="Times New Roman"/>
          <w:bCs/>
        </w:rPr>
        <w:t>ний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об</w:t>
      </w:r>
      <w:r w:rsidR="00A87AEE">
        <w:rPr>
          <w:rFonts w:ascii="Times New Roman" w:hAnsi="Times New Roman" w:cs="Times New Roman"/>
          <w:bCs/>
        </w:rPr>
        <w:t xml:space="preserve"> </w:t>
      </w:r>
      <w:r w:rsidR="000A1A22">
        <w:rPr>
          <w:rFonts w:ascii="Times New Roman" w:hAnsi="Times New Roman" w:cs="Times New Roman"/>
          <w:bCs/>
        </w:rPr>
        <w:t>утверждении</w:t>
      </w:r>
      <w:r w:rsidR="00B239E0">
        <w:rPr>
          <w:rFonts w:ascii="Times New Roman" w:hAnsi="Times New Roman" w:cs="Times New Roman"/>
          <w:bCs/>
        </w:rPr>
        <w:t>.</w:t>
      </w:r>
      <w:bookmarkEnd w:id="1"/>
      <w:r w:rsidR="00A87AEE">
        <w:rPr>
          <w:rFonts w:ascii="Times New Roman" w:hAnsi="Times New Roman" w:cs="Times New Roman"/>
          <w:bCs/>
        </w:rPr>
        <w:t xml:space="preserve"> </w:t>
      </w:r>
    </w:p>
    <w:p w14:paraId="500E2CA2" w14:textId="77777777" w:rsidR="0097191F" w:rsidRDefault="0097191F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30FBAAE2" w14:textId="4E510394" w:rsidR="00D45198" w:rsidRPr="00E51442" w:rsidRDefault="007711DE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Cs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Выбрать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качестве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способа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формирования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фонда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ремонта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23D6D">
        <w:rPr>
          <w:rFonts w:ascii="Times New Roman" w:hAnsi="Times New Roman" w:cs="Times New Roman"/>
          <w:bCs/>
        </w:rPr>
        <w:t xml:space="preserve">лит. А </w:t>
      </w:r>
      <w:r w:rsidR="00D45198" w:rsidRPr="00E51442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специальный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счет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дома.</w:t>
      </w:r>
    </w:p>
    <w:p w14:paraId="31DBEA4B" w14:textId="77777777" w:rsidR="00B971BF" w:rsidRDefault="00B971BF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0322FC14" w14:textId="4932896C" w:rsidR="00D45198" w:rsidRPr="00E51442" w:rsidRDefault="002B50E2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7</w:t>
      </w:r>
      <w:r w:rsidR="009C5822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Установить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размер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ежемесячного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взноса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капитальный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ремонт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соответствии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минимальным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размером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взноса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капитальный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ремонт,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установленным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нормативным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правовым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актом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51442">
        <w:rPr>
          <w:rFonts w:ascii="Times New Roman" w:hAnsi="Times New Roman" w:cs="Times New Roman"/>
          <w:bCs/>
        </w:rPr>
        <w:t>Санкт-Петербурга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(Распоряжение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Комитета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тарифам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49713B">
        <w:rPr>
          <w:rFonts w:ascii="Times New Roman" w:hAnsi="Times New Roman" w:cs="Times New Roman"/>
          <w:bCs/>
        </w:rPr>
        <w:t>Санкт-Петербурга).</w:t>
      </w:r>
    </w:p>
    <w:p w14:paraId="1DA732AB" w14:textId="77777777" w:rsidR="00B971BF" w:rsidRDefault="00B971BF" w:rsidP="007711DE">
      <w:pPr>
        <w:pStyle w:val="af4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702D4735" w14:textId="42EF7AE1" w:rsidR="00D45198" w:rsidRPr="003405A3" w:rsidRDefault="002B50E2" w:rsidP="007711DE">
      <w:pPr>
        <w:pStyle w:val="af4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8</w:t>
      </w:r>
      <w:r w:rsidR="007711DE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Утвердить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владельцем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специального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счета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ООО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«ХОВАРД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СЕРВИС»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(ОГРН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1147847376490,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ИНН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7840515142),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осуществляющее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управление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многоквартирным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домом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2</w:t>
      </w:r>
      <w:r w:rsidR="0034507A">
        <w:rPr>
          <w:rFonts w:ascii="Times New Roman" w:hAnsi="Times New Roman" w:cs="Times New Roman"/>
          <w:bCs/>
        </w:rPr>
        <w:t xml:space="preserve"> лит. 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уполномочить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его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оказание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услуг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предоставлению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платежных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документов,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том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числе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использованием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системы,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также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уплату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взносов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капитальный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ремонт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специальный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счет.</w:t>
      </w:r>
    </w:p>
    <w:p w14:paraId="2E80E908" w14:textId="77777777" w:rsidR="00B971BF" w:rsidRDefault="00B971BF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66D0D0C2" w14:textId="34F6F1DC" w:rsidR="00B971BF" w:rsidRDefault="002B50E2" w:rsidP="00EF23A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9.</w:t>
      </w:r>
      <w:r w:rsidR="00D45198" w:rsidRPr="003405A3">
        <w:rPr>
          <w:rFonts w:ascii="Times New Roman" w:hAnsi="Times New Roman" w:cs="Times New Roman"/>
          <w:bCs/>
        </w:rPr>
        <w:t>Утвердить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перечень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услуг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(или)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работ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капитальному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ремонту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общего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имущества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многоквартирном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доме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4B770E">
        <w:rPr>
          <w:rFonts w:ascii="Times New Roman" w:hAnsi="Times New Roman" w:cs="Times New Roman"/>
          <w:bCs/>
        </w:rPr>
        <w:t xml:space="preserve">лит. А </w:t>
      </w:r>
      <w:r w:rsidR="00D45198" w:rsidRPr="003405A3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составе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перечня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услуг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(или)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работ,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предусмотренного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региональной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программой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3405A3">
        <w:rPr>
          <w:rFonts w:ascii="Times New Roman" w:hAnsi="Times New Roman" w:cs="Times New Roman"/>
          <w:bCs/>
        </w:rPr>
        <w:t>ремонта.</w:t>
      </w:r>
      <w:r w:rsidR="00A87AEE">
        <w:rPr>
          <w:rFonts w:ascii="Times New Roman" w:hAnsi="Times New Roman" w:cs="Times New Roman"/>
          <w:bCs/>
        </w:rPr>
        <w:t xml:space="preserve"> </w:t>
      </w:r>
      <w:r w:rsidR="007711DE">
        <w:rPr>
          <w:rFonts w:ascii="Times New Roman" w:hAnsi="Times New Roman" w:cs="Times New Roman"/>
          <w:bCs/>
        </w:rPr>
        <w:t>(Приложение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7711DE">
        <w:rPr>
          <w:rFonts w:ascii="Times New Roman" w:hAnsi="Times New Roman" w:cs="Times New Roman"/>
          <w:bCs/>
        </w:rPr>
        <w:t>№4)</w:t>
      </w:r>
      <w:r w:rsidR="004B770E">
        <w:rPr>
          <w:rFonts w:ascii="Times New Roman" w:hAnsi="Times New Roman" w:cs="Times New Roman"/>
          <w:bCs/>
        </w:rPr>
        <w:t>.</w:t>
      </w:r>
    </w:p>
    <w:p w14:paraId="0383EAB5" w14:textId="00A956AC" w:rsidR="00D45198" w:rsidRPr="003405A3" w:rsidRDefault="00D45198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79915565" w14:textId="5E0880E5" w:rsidR="00B971BF" w:rsidRDefault="002B50E2" w:rsidP="00EF23A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10.</w:t>
      </w:r>
      <w:r w:rsidR="00D45198" w:rsidRPr="00D45198">
        <w:rPr>
          <w:rFonts w:ascii="Times New Roman" w:hAnsi="Times New Roman" w:cs="Times New Roman"/>
          <w:bCs/>
        </w:rPr>
        <w:t>Установить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сроки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проведения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ремонта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общего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имущества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многоквартирном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доме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4B770E">
        <w:rPr>
          <w:rFonts w:ascii="Times New Roman" w:hAnsi="Times New Roman" w:cs="Times New Roman"/>
          <w:bCs/>
        </w:rPr>
        <w:t xml:space="preserve">лит. А </w:t>
      </w:r>
      <w:r w:rsidR="00D45198" w:rsidRPr="00D45198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соответствии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со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сроками,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установленными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региональной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программой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D45198">
        <w:rPr>
          <w:rFonts w:ascii="Times New Roman" w:hAnsi="Times New Roman" w:cs="Times New Roman"/>
          <w:bCs/>
        </w:rPr>
        <w:t>ремонта</w:t>
      </w:r>
      <w:r w:rsidR="004B770E">
        <w:rPr>
          <w:rFonts w:ascii="Times New Roman" w:hAnsi="Times New Roman" w:cs="Times New Roman"/>
          <w:bCs/>
        </w:rPr>
        <w:t>.</w:t>
      </w:r>
    </w:p>
    <w:p w14:paraId="76CFC485" w14:textId="00EFF58A" w:rsidR="00D45198" w:rsidRPr="00D45198" w:rsidRDefault="00A87AEE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25D9AFC1" w14:textId="03DB9CD0" w:rsidR="004368A3" w:rsidRDefault="002B50E2" w:rsidP="00EF23A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11.</w:t>
      </w:r>
      <w:r w:rsidR="00D45198" w:rsidRPr="004368A3">
        <w:rPr>
          <w:rFonts w:ascii="Times New Roman" w:hAnsi="Times New Roman" w:cs="Times New Roman"/>
          <w:bCs/>
        </w:rPr>
        <w:t>Выбрать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кредитную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организацию,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осуществляющую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деятельность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открытию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ведению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специальных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счетов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территории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Санкт-Петербурга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Ленинградской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области,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которой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будет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открыт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368A3">
        <w:rPr>
          <w:rFonts w:ascii="Times New Roman" w:hAnsi="Times New Roman" w:cs="Times New Roman"/>
          <w:bCs/>
        </w:rPr>
        <w:t>специальный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49713B">
        <w:rPr>
          <w:rFonts w:ascii="Times New Roman" w:hAnsi="Times New Roman" w:cs="Times New Roman"/>
          <w:bCs/>
        </w:rPr>
        <w:t>счет:</w:t>
      </w:r>
      <w:r w:rsidR="00A87AEE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</w:rPr>
        <w:t>ПАО</w:t>
      </w:r>
      <w:r w:rsidR="00A87AEE" w:rsidRPr="00EF23A7">
        <w:rPr>
          <w:rFonts w:ascii="Times New Roman" w:hAnsi="Times New Roman" w:cs="Times New Roman"/>
        </w:rPr>
        <w:t xml:space="preserve"> </w:t>
      </w:r>
      <w:r w:rsidR="00D45198" w:rsidRPr="00EF23A7">
        <w:rPr>
          <w:rFonts w:ascii="Times New Roman" w:hAnsi="Times New Roman" w:cs="Times New Roman"/>
        </w:rPr>
        <w:t>«Банк</w:t>
      </w:r>
      <w:r w:rsidR="00A87AEE" w:rsidRPr="00EF23A7">
        <w:rPr>
          <w:rFonts w:ascii="Times New Roman" w:hAnsi="Times New Roman" w:cs="Times New Roman"/>
        </w:rPr>
        <w:t xml:space="preserve"> </w:t>
      </w:r>
      <w:r w:rsidR="0049713B" w:rsidRPr="00EF23A7">
        <w:rPr>
          <w:rFonts w:ascii="Times New Roman" w:hAnsi="Times New Roman" w:cs="Times New Roman"/>
        </w:rPr>
        <w:t>ВТБ</w:t>
      </w:r>
      <w:r w:rsidR="004B770E" w:rsidRPr="00EF23A7">
        <w:rPr>
          <w:rFonts w:ascii="Times New Roman" w:hAnsi="Times New Roman" w:cs="Times New Roman"/>
        </w:rPr>
        <w:t>»</w:t>
      </w:r>
      <w:r w:rsidR="004B770E">
        <w:rPr>
          <w:rFonts w:ascii="Times New Roman" w:hAnsi="Times New Roman" w:cs="Times New Roman"/>
          <w:b/>
          <w:bCs/>
        </w:rPr>
        <w:t xml:space="preserve"> </w:t>
      </w:r>
      <w:r w:rsidR="004B770E" w:rsidRPr="00EF23A7">
        <w:rPr>
          <w:rFonts w:ascii="Times New Roman" w:hAnsi="Times New Roman" w:cs="Times New Roman"/>
        </w:rPr>
        <w:t>(</w:t>
      </w:r>
      <w:r w:rsidR="004368A3" w:rsidRPr="00EF23A7">
        <w:rPr>
          <w:rFonts w:ascii="Times New Roman" w:hAnsi="Times New Roman" w:cs="Times New Roman"/>
        </w:rPr>
        <w:t>ИНН</w:t>
      </w:r>
      <w:r w:rsidR="00A87AEE" w:rsidRPr="00EF23A7">
        <w:rPr>
          <w:rFonts w:ascii="Times New Roman" w:hAnsi="Times New Roman" w:cs="Times New Roman"/>
        </w:rPr>
        <w:t xml:space="preserve"> </w:t>
      </w:r>
      <w:r w:rsidR="004368A3" w:rsidRPr="00EF23A7">
        <w:rPr>
          <w:rFonts w:ascii="Times New Roman" w:hAnsi="Times New Roman" w:cs="Times New Roman"/>
        </w:rPr>
        <w:t>7702070139</w:t>
      </w:r>
      <w:bookmarkStart w:id="2" w:name="_GoBack"/>
      <w:bookmarkEnd w:id="2"/>
      <w:r w:rsidR="004B770E" w:rsidRPr="00EF23A7">
        <w:rPr>
          <w:rFonts w:ascii="Times New Roman" w:hAnsi="Times New Roman" w:cs="Times New Roman"/>
        </w:rPr>
        <w:t>)</w:t>
      </w:r>
      <w:r w:rsidR="00A87AEE">
        <w:rPr>
          <w:rFonts w:ascii="Times New Roman" w:hAnsi="Times New Roman" w:cs="Times New Roman"/>
          <w:b/>
          <w:bCs/>
        </w:rPr>
        <w:t xml:space="preserve"> </w:t>
      </w:r>
      <w:r w:rsidR="00744EAA" w:rsidRPr="0049713B">
        <w:rPr>
          <w:rFonts w:ascii="Times New Roman" w:hAnsi="Times New Roman" w:cs="Times New Roman"/>
        </w:rPr>
        <w:t>и</w:t>
      </w:r>
      <w:r w:rsidR="00A87AEE">
        <w:rPr>
          <w:rFonts w:ascii="Times New Roman" w:hAnsi="Times New Roman" w:cs="Times New Roman"/>
        </w:rPr>
        <w:t xml:space="preserve"> </w:t>
      </w:r>
      <w:r w:rsidR="00744EAA" w:rsidRPr="0049713B">
        <w:rPr>
          <w:rFonts w:ascii="Times New Roman" w:hAnsi="Times New Roman" w:cs="Times New Roman"/>
        </w:rPr>
        <w:t>у</w:t>
      </w:r>
      <w:r w:rsidR="00886CE8" w:rsidRPr="0049713B">
        <w:rPr>
          <w:rFonts w:ascii="Times New Roman" w:hAnsi="Times New Roman" w:cs="Times New Roman"/>
          <w:bCs/>
        </w:rPr>
        <w:t>полномочить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Генерального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директора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управляющей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компании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ООО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«ХОВАРД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СЕРВИС»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(ОГРН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1147847376490,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ИНН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7840515142)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Кролевца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Олега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Викторовича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осуществить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все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необходимые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действия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открытию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специальн</w:t>
      </w:r>
      <w:r w:rsidR="00744EAA" w:rsidRPr="0049713B">
        <w:rPr>
          <w:rFonts w:ascii="Times New Roman" w:hAnsi="Times New Roman" w:cs="Times New Roman"/>
          <w:bCs/>
        </w:rPr>
        <w:t>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счет</w:t>
      </w:r>
      <w:r w:rsidR="00744EAA" w:rsidRPr="0049713B">
        <w:rPr>
          <w:rFonts w:ascii="Times New Roman" w:hAnsi="Times New Roman" w:cs="Times New Roman"/>
          <w:bCs/>
        </w:rPr>
        <w:t>а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4B770E">
        <w:rPr>
          <w:rFonts w:ascii="Times New Roman" w:hAnsi="Times New Roman" w:cs="Times New Roman"/>
          <w:bCs/>
        </w:rPr>
        <w:t xml:space="preserve">лит. А </w:t>
      </w:r>
      <w:r w:rsidR="00886CE8" w:rsidRPr="0049713B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886CE8" w:rsidRPr="0049713B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ПАО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«БАНК</w:t>
      </w:r>
      <w:r w:rsidR="00A87AEE">
        <w:rPr>
          <w:rFonts w:ascii="Times New Roman" w:hAnsi="Times New Roman" w:cs="Times New Roman"/>
          <w:bCs/>
        </w:rPr>
        <w:t xml:space="preserve"> </w:t>
      </w:r>
      <w:r w:rsidR="00744EAA" w:rsidRPr="0049713B">
        <w:rPr>
          <w:rFonts w:ascii="Times New Roman" w:hAnsi="Times New Roman" w:cs="Times New Roman"/>
          <w:bCs/>
        </w:rPr>
        <w:t>ВТБ»</w:t>
      </w:r>
      <w:r w:rsidR="00886CE8" w:rsidRPr="0049713B">
        <w:rPr>
          <w:rFonts w:ascii="Times New Roman" w:hAnsi="Times New Roman" w:cs="Times New Roman"/>
          <w:bCs/>
        </w:rPr>
        <w:t>.</w:t>
      </w:r>
    </w:p>
    <w:p w14:paraId="4064B202" w14:textId="77777777" w:rsidR="00B971BF" w:rsidRPr="004368A3" w:rsidRDefault="00B971BF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455DDE04" w14:textId="71771919" w:rsidR="00B239E0" w:rsidRPr="00EF23A7" w:rsidRDefault="002B50E2" w:rsidP="00EF23A7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Cs/>
        </w:rPr>
        <w:t>.</w:t>
      </w:r>
      <w:r w:rsidR="00D45198" w:rsidRPr="00EF23A7">
        <w:rPr>
          <w:rFonts w:ascii="Times New Roman" w:hAnsi="Times New Roman" w:cs="Times New Roman"/>
          <w:bCs/>
        </w:rPr>
        <w:t>Уполномочить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Генерального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директора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управляющей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компании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ООО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«ХОВАРД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СЕРВИС»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(ОГРН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1147847376490,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ИНН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7840515142)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Кролевца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Олега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Викторовича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направить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в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адрес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регионального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оператора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копию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протокола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общего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собрания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собственников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помещений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в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многоквартирном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доме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76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корпус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2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4B770E" w:rsidRPr="00EF23A7">
        <w:rPr>
          <w:rFonts w:ascii="Times New Roman" w:hAnsi="Times New Roman" w:cs="Times New Roman"/>
          <w:bCs/>
        </w:rPr>
        <w:t xml:space="preserve">лит. А </w:t>
      </w:r>
      <w:r w:rsidR="00D45198" w:rsidRPr="00EF23A7">
        <w:rPr>
          <w:rFonts w:ascii="Times New Roman" w:hAnsi="Times New Roman" w:cs="Times New Roman"/>
          <w:bCs/>
        </w:rPr>
        <w:t>по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набережной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реки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Фонтанки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в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г.</w:t>
      </w:r>
      <w:r w:rsidR="00A87AEE" w:rsidRPr="00EF23A7">
        <w:rPr>
          <w:rFonts w:ascii="Times New Roman" w:hAnsi="Times New Roman" w:cs="Times New Roman"/>
          <w:bCs/>
        </w:rPr>
        <w:t xml:space="preserve"> </w:t>
      </w:r>
      <w:r w:rsidR="00D45198" w:rsidRPr="00EF23A7">
        <w:rPr>
          <w:rFonts w:ascii="Times New Roman" w:hAnsi="Times New Roman" w:cs="Times New Roman"/>
          <w:bCs/>
        </w:rPr>
        <w:t>Санкт-Петербурге.</w:t>
      </w:r>
    </w:p>
    <w:p w14:paraId="5ED4C103" w14:textId="77777777" w:rsidR="00B971BF" w:rsidRDefault="00B971BF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5DDE5F7D" w14:textId="0CCA6075" w:rsidR="00373568" w:rsidRDefault="002B50E2" w:rsidP="00EF23A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13.</w:t>
      </w:r>
      <w:r w:rsidR="00373568" w:rsidRPr="00756471">
        <w:rPr>
          <w:rFonts w:ascii="Times New Roman" w:hAnsi="Times New Roman" w:cs="Times New Roman"/>
          <w:bCs/>
        </w:rPr>
        <w:t>Принять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решение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об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открытии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специального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депозита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размещении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временно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свободных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средств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фонда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ремонта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AE6EA5">
        <w:rPr>
          <w:rFonts w:ascii="Times New Roman" w:hAnsi="Times New Roman" w:cs="Times New Roman"/>
          <w:bCs/>
        </w:rPr>
        <w:t xml:space="preserve">лит. А </w:t>
      </w:r>
      <w:r w:rsidR="00373568" w:rsidRPr="00756471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Санкт-Петербурге.</w:t>
      </w:r>
      <w:r w:rsidR="00A87AEE">
        <w:rPr>
          <w:rFonts w:ascii="Times New Roman" w:hAnsi="Times New Roman" w:cs="Times New Roman"/>
          <w:bCs/>
        </w:rPr>
        <w:t xml:space="preserve"> </w:t>
      </w:r>
    </w:p>
    <w:p w14:paraId="0AFC5D78" w14:textId="77777777" w:rsidR="00B971BF" w:rsidRPr="00756471" w:rsidRDefault="00B971BF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0BF59978" w14:textId="730D98AA" w:rsidR="00B971BF" w:rsidRDefault="002B50E2" w:rsidP="00EF23A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Cs/>
        </w:rPr>
        <w:t>.</w:t>
      </w:r>
      <w:r w:rsidR="00373568" w:rsidRPr="00756471">
        <w:rPr>
          <w:rFonts w:ascii="Times New Roman" w:hAnsi="Times New Roman" w:cs="Times New Roman"/>
          <w:bCs/>
        </w:rPr>
        <w:t>Принять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решение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выборе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качестве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представителя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помещений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предоставлении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ему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полномочий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осуществление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действий,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связанных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вопросом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выбора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кредитной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организации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открытия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специального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депозита,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согласования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условий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размещения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временно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свободных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средств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фонда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капитального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ремонта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5865F8">
        <w:rPr>
          <w:rFonts w:ascii="Times New Roman" w:hAnsi="Times New Roman" w:cs="Times New Roman"/>
          <w:bCs/>
        </w:rPr>
        <w:t xml:space="preserve">лит. А </w:t>
      </w:r>
      <w:r w:rsidR="00373568" w:rsidRPr="00756471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Санкт-Петербурге,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формируемого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специальном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счете,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специальном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депозите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(в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том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числе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суммы,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срока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размещения,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типа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депозита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т.п.)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управляющую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организацию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–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ООО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«ХОВАРД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СЕРВИС»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(ОГРН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1147847376490,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ИНН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7840515142)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лице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генерального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директора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Кролевца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Олега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3568" w:rsidRPr="00756471">
        <w:rPr>
          <w:rFonts w:ascii="Times New Roman" w:hAnsi="Times New Roman" w:cs="Times New Roman"/>
          <w:bCs/>
        </w:rPr>
        <w:t>Викторовича</w:t>
      </w:r>
      <w:r w:rsidR="007A208A">
        <w:rPr>
          <w:rFonts w:ascii="Times New Roman" w:hAnsi="Times New Roman" w:cs="Times New Roman"/>
          <w:bCs/>
        </w:rPr>
        <w:t>.</w:t>
      </w:r>
    </w:p>
    <w:p w14:paraId="19CB3892" w14:textId="654AD5E3" w:rsidR="00373568" w:rsidRPr="00756471" w:rsidRDefault="00A87AEE" w:rsidP="00B971BF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14:paraId="0AED0BCB" w14:textId="77777777" w:rsidR="00014502" w:rsidRDefault="00014502" w:rsidP="00D54A0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14:paraId="7A6606D2" w14:textId="77777777" w:rsidR="00014502" w:rsidRDefault="00014502" w:rsidP="00D54A0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/>
        </w:rPr>
      </w:pPr>
    </w:p>
    <w:p w14:paraId="2C28478C" w14:textId="2C48A81C" w:rsidR="00D45198" w:rsidRDefault="00373568" w:rsidP="00D54A0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lastRenderedPageBreak/>
        <w:t>1</w:t>
      </w:r>
      <w:r w:rsidR="002B50E2" w:rsidRPr="00A07429">
        <w:rPr>
          <w:rFonts w:ascii="Times New Roman" w:hAnsi="Times New Roman" w:cs="Times New Roman"/>
          <w:b/>
        </w:rPr>
        <w:t>5.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 w:rsidRPr="00756471">
        <w:rPr>
          <w:rFonts w:ascii="Times New Roman" w:hAnsi="Times New Roman" w:cs="Times New Roman"/>
          <w:bCs/>
        </w:rPr>
        <w:t>Принять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 w:rsidRPr="00756471">
        <w:rPr>
          <w:rFonts w:ascii="Times New Roman" w:hAnsi="Times New Roman" w:cs="Times New Roman"/>
          <w:bCs/>
        </w:rPr>
        <w:t>решение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 w:rsidRPr="00756471">
        <w:rPr>
          <w:rFonts w:ascii="Times New Roman" w:hAnsi="Times New Roman" w:cs="Times New Roman"/>
          <w:bCs/>
        </w:rPr>
        <w:t>о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 w:rsidRPr="00756471">
        <w:rPr>
          <w:rFonts w:ascii="Times New Roman" w:hAnsi="Times New Roman" w:cs="Times New Roman"/>
          <w:bCs/>
        </w:rPr>
        <w:t>выделении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 w:rsidRPr="00756471">
        <w:rPr>
          <w:rFonts w:ascii="Times New Roman" w:hAnsi="Times New Roman" w:cs="Times New Roman"/>
          <w:bCs/>
        </w:rPr>
        <w:t>«зоны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выгула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собак»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(средние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маленькие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породы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до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30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см.</w:t>
      </w:r>
      <w:r w:rsidR="005865F8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холке)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с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внесением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изменений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п.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5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Пользование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придомовой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территории,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Правила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проживания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пользования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общим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имуществом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многоквартирном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доме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«Фонтанка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76»,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площадью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не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превышающей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8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кв.м.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прилегающей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зоны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у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трансформаторной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B85238">
        <w:rPr>
          <w:rFonts w:ascii="Times New Roman" w:hAnsi="Times New Roman" w:cs="Times New Roman"/>
          <w:bCs/>
        </w:rPr>
        <w:t>подстанции.</w:t>
      </w:r>
    </w:p>
    <w:p w14:paraId="41E14BE7" w14:textId="77777777" w:rsidR="000946B3" w:rsidRDefault="000946B3" w:rsidP="00D54A0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02B78F05" w14:textId="77777777" w:rsidR="00B971BF" w:rsidRDefault="00B971BF" w:rsidP="00D54A07">
      <w:pPr>
        <w:pStyle w:val="af4"/>
        <w:tabs>
          <w:tab w:val="left" w:pos="426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5A9DF0DF" w14:textId="1D00CEB3" w:rsidR="00970ED6" w:rsidRDefault="00373568" w:rsidP="00D54A07">
      <w:pPr>
        <w:pStyle w:val="af4"/>
        <w:tabs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</w:t>
      </w:r>
      <w:r w:rsidR="00A64825" w:rsidRPr="00A07429">
        <w:rPr>
          <w:rFonts w:ascii="Times New Roman" w:hAnsi="Times New Roman" w:cs="Times New Roman"/>
          <w:b/>
        </w:rPr>
        <w:t>6</w:t>
      </w:r>
      <w:r w:rsidR="009C5822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Утвердить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финансовый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отчет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за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2021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год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отношении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ЖК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«Клубный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«ФОНТАНКА-76»,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указанный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Приложении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3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материалам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собрания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(Приложение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3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доступно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ознакомления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веб-сайте</w:t>
      </w:r>
      <w:r w:rsidR="00A87AEE">
        <w:rPr>
          <w:rFonts w:ascii="Times New Roman" w:hAnsi="Times New Roman" w:cs="Times New Roman"/>
          <w:bCs/>
        </w:rPr>
        <w:t xml:space="preserve"> </w:t>
      </w:r>
      <w:hyperlink r:id="rId12" w:history="1">
        <w:r w:rsidR="00B85238" w:rsidRPr="006529B3">
          <w:rPr>
            <w:rStyle w:val="af7"/>
            <w:rFonts w:ascii="Times New Roman" w:hAnsi="Times New Roman" w:cs="Times New Roman"/>
            <w:bCs/>
          </w:rPr>
          <w:t>https://cosmoservice.space/raskrytie-informatsii/213/</w:t>
        </w:r>
      </w:hyperlink>
      <w:r w:rsidR="00A87AEE">
        <w:rPr>
          <w:rFonts w:ascii="Times New Roman" w:hAnsi="Times New Roman" w:cs="Times New Roman"/>
          <w:bCs/>
        </w:rPr>
        <w:t xml:space="preserve">  </w:t>
      </w:r>
      <w:r w:rsidR="0064431C">
        <w:rPr>
          <w:rFonts w:ascii="Times New Roman" w:hAnsi="Times New Roman" w:cs="Times New Roman"/>
          <w:bCs/>
        </w:rPr>
        <w:t>)</w:t>
      </w:r>
    </w:p>
    <w:p w14:paraId="3B4B197E" w14:textId="77777777" w:rsidR="00B971BF" w:rsidRDefault="00B971BF" w:rsidP="00D54A07">
      <w:pPr>
        <w:pStyle w:val="af4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0C01422C" w14:textId="381CEB7E" w:rsidR="000618F7" w:rsidRDefault="00373568" w:rsidP="00D54A07">
      <w:pPr>
        <w:pStyle w:val="af4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</w:t>
      </w:r>
      <w:r w:rsidR="00A64825" w:rsidRPr="00A07429">
        <w:rPr>
          <w:rFonts w:ascii="Times New Roman" w:hAnsi="Times New Roman" w:cs="Times New Roman"/>
          <w:b/>
        </w:rPr>
        <w:t>7</w:t>
      </w:r>
      <w:r w:rsidR="009C5822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Утвердить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отчет</w:t>
      </w:r>
      <w:r w:rsidR="00A87AEE">
        <w:rPr>
          <w:rFonts w:ascii="Times New Roman" w:hAnsi="Times New Roman" w:cs="Times New Roman"/>
          <w:bCs/>
        </w:rPr>
        <w:t xml:space="preserve"> </w:t>
      </w:r>
      <w:r w:rsidR="00AF4F11">
        <w:rPr>
          <w:rFonts w:ascii="Times New Roman" w:hAnsi="Times New Roman" w:cs="Times New Roman"/>
          <w:bCs/>
        </w:rPr>
        <w:t>за</w:t>
      </w:r>
      <w:r w:rsidR="00A87AEE">
        <w:rPr>
          <w:rFonts w:ascii="Times New Roman" w:hAnsi="Times New Roman" w:cs="Times New Roman"/>
          <w:bCs/>
        </w:rPr>
        <w:t xml:space="preserve"> </w:t>
      </w:r>
      <w:r w:rsidR="00AF4F11">
        <w:rPr>
          <w:rFonts w:ascii="Times New Roman" w:hAnsi="Times New Roman" w:cs="Times New Roman"/>
          <w:bCs/>
        </w:rPr>
        <w:t>2021г.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начислении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расходовании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средств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резервного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фонда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помещений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дома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76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набережной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Фонтанки,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г.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Санкт-Петербурге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ЖК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«Клубный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«ФОНТАНКА-76»,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указанный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Приложении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4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к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материалам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собрания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(Приложение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№</w:t>
      </w:r>
      <w:r w:rsidR="00A87AEE">
        <w:rPr>
          <w:rFonts w:ascii="Times New Roman" w:hAnsi="Times New Roman" w:cs="Times New Roman"/>
          <w:bCs/>
        </w:rPr>
        <w:t xml:space="preserve"> </w:t>
      </w:r>
      <w:r w:rsidR="00A07429">
        <w:rPr>
          <w:rFonts w:ascii="Times New Roman" w:hAnsi="Times New Roman" w:cs="Times New Roman"/>
          <w:bCs/>
        </w:rPr>
        <w:t xml:space="preserve">5 </w:t>
      </w:r>
      <w:r w:rsidR="0064431C">
        <w:rPr>
          <w:rFonts w:ascii="Times New Roman" w:hAnsi="Times New Roman" w:cs="Times New Roman"/>
          <w:bCs/>
        </w:rPr>
        <w:t>доступно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для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ознакомления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веб-сайте</w:t>
      </w:r>
      <w:r w:rsidR="00A87AEE">
        <w:rPr>
          <w:rFonts w:ascii="Times New Roman" w:hAnsi="Times New Roman" w:cs="Times New Roman"/>
          <w:bCs/>
        </w:rPr>
        <w:t xml:space="preserve"> </w:t>
      </w:r>
      <w:hyperlink r:id="rId13" w:tooltip="https://cosmoservice.space/raskrytie-informatsii/213/" w:history="1">
        <w:r w:rsidR="0064431C">
          <w:rPr>
            <w:rStyle w:val="af7"/>
            <w:rFonts w:ascii="Times New Roman" w:hAnsi="Times New Roman" w:cs="Times New Roman"/>
            <w:bCs/>
          </w:rPr>
          <w:t>https://cosmoservice.space/raskrytie-informatsii/213/</w:t>
        </w:r>
      </w:hyperlink>
      <w:r w:rsidR="00A87AEE">
        <w:rPr>
          <w:rFonts w:ascii="Times New Roman" w:hAnsi="Times New Roman" w:cs="Times New Roman"/>
          <w:bCs/>
        </w:rPr>
        <w:t xml:space="preserve"> </w:t>
      </w:r>
      <w:r w:rsidR="0064431C">
        <w:rPr>
          <w:rFonts w:ascii="Times New Roman" w:hAnsi="Times New Roman" w:cs="Times New Roman"/>
          <w:bCs/>
        </w:rPr>
        <w:t>)</w:t>
      </w:r>
      <w:r w:rsidR="00A87AEE">
        <w:rPr>
          <w:rFonts w:ascii="Times New Roman" w:hAnsi="Times New Roman" w:cs="Times New Roman"/>
          <w:bCs/>
        </w:rPr>
        <w:t xml:space="preserve"> </w:t>
      </w:r>
    </w:p>
    <w:p w14:paraId="4F04894C" w14:textId="77777777" w:rsidR="00B971BF" w:rsidRDefault="00B971BF" w:rsidP="00D54A07">
      <w:pPr>
        <w:pStyle w:val="af4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</w:p>
    <w:p w14:paraId="5CCC7478" w14:textId="210B5CB9" w:rsidR="00B239E0" w:rsidRDefault="00373568" w:rsidP="00D54A07">
      <w:pPr>
        <w:pStyle w:val="af4"/>
        <w:tabs>
          <w:tab w:val="left" w:pos="142"/>
          <w:tab w:val="left" w:pos="284"/>
        </w:tabs>
        <w:spacing w:after="0" w:line="240" w:lineRule="atLeast"/>
        <w:ind w:left="0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</w:t>
      </w:r>
      <w:r w:rsidR="00A64825" w:rsidRPr="00A07429">
        <w:rPr>
          <w:rFonts w:ascii="Times New Roman" w:hAnsi="Times New Roman" w:cs="Times New Roman"/>
          <w:b/>
        </w:rPr>
        <w:t>8</w:t>
      </w:r>
      <w:r w:rsidR="009C5822" w:rsidRPr="00A07429">
        <w:rPr>
          <w:rFonts w:ascii="Times New Roman" w:hAnsi="Times New Roman" w:cs="Times New Roman"/>
          <w:b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Определить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местом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сообщения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результатов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голосования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решений,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принятых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на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общем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собрании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дома,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расположенного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адресу: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Санкт-Петербург,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наб.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Санкт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-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Петербурге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–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информационный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стенд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помещении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управляющей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компании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доме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76,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2</w:t>
      </w:r>
      <w:r w:rsidR="00A87AEE">
        <w:rPr>
          <w:rFonts w:ascii="Times New Roman" w:hAnsi="Times New Roman" w:cs="Times New Roman"/>
          <w:bCs/>
        </w:rPr>
        <w:t xml:space="preserve"> </w:t>
      </w:r>
      <w:r w:rsidR="005F4999">
        <w:rPr>
          <w:rFonts w:ascii="Times New Roman" w:hAnsi="Times New Roman" w:cs="Times New Roman"/>
          <w:bCs/>
        </w:rPr>
        <w:t xml:space="preserve">лит. А </w:t>
      </w:r>
      <w:r w:rsidR="00375BF0" w:rsidRPr="00E51442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наб.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Санкт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–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Петербурге.</w:t>
      </w:r>
    </w:p>
    <w:p w14:paraId="27050392" w14:textId="77777777" w:rsidR="00B971BF" w:rsidRDefault="00B971BF" w:rsidP="00D54A07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</w:p>
    <w:p w14:paraId="2685DD95" w14:textId="4BF0DCA7" w:rsidR="00970ED6" w:rsidRPr="00E51442" w:rsidRDefault="00373568" w:rsidP="00D54A07">
      <w:pPr>
        <w:tabs>
          <w:tab w:val="left" w:pos="142"/>
          <w:tab w:val="left" w:pos="284"/>
        </w:tabs>
        <w:spacing w:after="0" w:line="240" w:lineRule="atLeast"/>
        <w:jc w:val="both"/>
        <w:rPr>
          <w:rFonts w:ascii="Times New Roman" w:hAnsi="Times New Roman" w:cs="Times New Roman"/>
          <w:bCs/>
        </w:rPr>
      </w:pPr>
      <w:r w:rsidRPr="00A07429">
        <w:rPr>
          <w:rFonts w:ascii="Times New Roman" w:hAnsi="Times New Roman" w:cs="Times New Roman"/>
          <w:b/>
        </w:rPr>
        <w:t>1</w:t>
      </w:r>
      <w:r w:rsidR="00A64825" w:rsidRPr="00A07429">
        <w:rPr>
          <w:rFonts w:ascii="Times New Roman" w:hAnsi="Times New Roman" w:cs="Times New Roman"/>
          <w:b/>
        </w:rPr>
        <w:t>9</w:t>
      </w:r>
      <w:r w:rsidR="009C5822">
        <w:rPr>
          <w:rFonts w:ascii="Times New Roman" w:hAnsi="Times New Roman" w:cs="Times New Roman"/>
          <w:bCs/>
        </w:rPr>
        <w:t>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Определить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местом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хранения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копий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протокола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собственников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многоквартирного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дома-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помещение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управляющей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компании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доме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76,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корпус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2</w:t>
      </w:r>
      <w:r w:rsidR="005F4999">
        <w:rPr>
          <w:rFonts w:ascii="Times New Roman" w:hAnsi="Times New Roman" w:cs="Times New Roman"/>
          <w:bCs/>
        </w:rPr>
        <w:t xml:space="preserve"> лит. А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по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наб.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реки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Фонтанки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в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Санкт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–</w:t>
      </w:r>
      <w:r w:rsidR="00A87AEE">
        <w:rPr>
          <w:rFonts w:ascii="Times New Roman" w:hAnsi="Times New Roman" w:cs="Times New Roman"/>
          <w:bCs/>
        </w:rPr>
        <w:t xml:space="preserve"> </w:t>
      </w:r>
      <w:r w:rsidR="00375BF0" w:rsidRPr="00E51442">
        <w:rPr>
          <w:rFonts w:ascii="Times New Roman" w:hAnsi="Times New Roman" w:cs="Times New Roman"/>
          <w:bCs/>
        </w:rPr>
        <w:t>Петербурге</w:t>
      </w:r>
      <w:r w:rsidR="00E6359C">
        <w:rPr>
          <w:rFonts w:ascii="Times New Roman" w:hAnsi="Times New Roman" w:cs="Times New Roman"/>
          <w:bCs/>
        </w:rPr>
        <w:t>.</w:t>
      </w:r>
    </w:p>
    <w:p w14:paraId="214D6EEC" w14:textId="0B672B2F" w:rsidR="00970ED6" w:rsidRDefault="00970ED6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FF07408" w14:textId="16A01519" w:rsidR="00B95979" w:rsidRDefault="00B95979" w:rsidP="00D54A07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B3F0577" w14:textId="77777777" w:rsidR="00A64825" w:rsidRDefault="00A64825" w:rsidP="004B1EF3">
      <w:pPr>
        <w:pStyle w:val="af4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7D7135" w14:textId="77777777" w:rsidR="002D6566" w:rsidRPr="000946B3" w:rsidRDefault="00A64825" w:rsidP="004B1EF3">
      <w:pPr>
        <w:pStyle w:val="af4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46B3">
        <w:rPr>
          <w:rFonts w:ascii="Times New Roman" w:hAnsi="Times New Roman" w:cs="Times New Roman"/>
          <w:b/>
          <w:bCs/>
          <w:sz w:val="20"/>
          <w:szCs w:val="20"/>
        </w:rPr>
        <w:t>Уважаемые Собственники!</w:t>
      </w:r>
    </w:p>
    <w:p w14:paraId="5EBAF461" w14:textId="3D77D8E7" w:rsidR="00DF2DEB" w:rsidRPr="000946B3" w:rsidRDefault="00A64825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Информируем 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>о том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0C19" w:rsidRPr="00A07429">
        <w:rPr>
          <w:rFonts w:ascii="Times New Roman" w:hAnsi="Times New Roman" w:cs="Times New Roman"/>
          <w:b/>
          <w:bCs/>
        </w:rPr>
        <w:t>что многоквартирный дом 76 корпус 2 лит. А по набережной реки Фонтанки, включен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>в программу по капитальному ремонту с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>2023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>г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>од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с тарифом </w:t>
      </w:r>
      <w:r w:rsidR="00F10CF1" w:rsidRPr="000946B3">
        <w:rPr>
          <w:rFonts w:ascii="Times New Roman" w:hAnsi="Times New Roman" w:cs="Times New Roman"/>
          <w:b/>
          <w:bCs/>
          <w:sz w:val="20"/>
          <w:szCs w:val="20"/>
        </w:rPr>
        <w:t>установленным Комитетом по тарифам города Санкт-Петербурга</w:t>
      </w:r>
      <w:r w:rsidR="008D27D4" w:rsidRPr="000946B3">
        <w:rPr>
          <w:rFonts w:ascii="Times New Roman" w:hAnsi="Times New Roman" w:cs="Times New Roman"/>
          <w:b/>
          <w:bCs/>
          <w:sz w:val="20"/>
          <w:szCs w:val="20"/>
        </w:rPr>
        <w:t>. П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="002D5A5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>состоянию на декабрь 2022г</w:t>
      </w:r>
      <w:r w:rsidR="002D5A5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ода 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тариф установлен</w:t>
      </w:r>
      <w:r w:rsidR="002D6566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в размере 11 руб.56 коп. м.кв.</w:t>
      </w:r>
      <w:r w:rsidR="008D27D4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. Начисления 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 буд</w:t>
      </w:r>
      <w:r w:rsidR="008D27D4" w:rsidRPr="000946B3">
        <w:rPr>
          <w:rFonts w:ascii="Times New Roman" w:hAnsi="Times New Roman" w:cs="Times New Roman"/>
          <w:b/>
          <w:bCs/>
          <w:sz w:val="20"/>
          <w:szCs w:val="20"/>
        </w:rPr>
        <w:t>ут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являться обязательным для собственников помещений многоквартирного дома. </w:t>
      </w:r>
      <w:r w:rsidR="00F10CF1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239B466E" w14:textId="4801B29B" w:rsidR="00A64825" w:rsidRPr="000946B3" w:rsidRDefault="004B1EF3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946B3">
        <w:rPr>
          <w:rFonts w:ascii="Times New Roman" w:hAnsi="Times New Roman" w:cs="Times New Roman"/>
          <w:b/>
          <w:bCs/>
          <w:color w:val="FF0000"/>
          <w:sz w:val="20"/>
          <w:szCs w:val="20"/>
        </w:rPr>
        <w:t>ВАЖНО!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По 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>вопросам повестки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общего собрания собственников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>, относящи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ся к капитальному ремонту </w:t>
      </w:r>
      <w:r w:rsidRPr="000946B3">
        <w:rPr>
          <w:rFonts w:ascii="Times New Roman" w:hAnsi="Times New Roman" w:cs="Times New Roman"/>
          <w:b/>
          <w:bCs/>
          <w:sz w:val="20"/>
          <w:szCs w:val="20"/>
        </w:rPr>
        <w:t>необходимо принять решение в объеме</w:t>
      </w:r>
      <w:r w:rsidR="007D0C1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>более 67% от общей площади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, участвующей в голосовании</w:t>
      </w:r>
      <w:r w:rsidR="00DF2DEB" w:rsidRPr="000946B3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A64825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В случ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ае отсутствия необходимого кворума по</w:t>
      </w:r>
      <w:r w:rsidR="002D5A5B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данным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4825" w:rsidRPr="000946B3">
        <w:rPr>
          <w:rFonts w:ascii="Times New Roman" w:hAnsi="Times New Roman" w:cs="Times New Roman"/>
          <w:b/>
          <w:bCs/>
          <w:sz w:val="20"/>
          <w:szCs w:val="20"/>
        </w:rPr>
        <w:t>вопросам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64825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касающ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="002D5A5B" w:rsidRPr="000946B3">
        <w:rPr>
          <w:rFonts w:ascii="Times New Roman" w:hAnsi="Times New Roman" w:cs="Times New Roman"/>
          <w:b/>
          <w:bCs/>
          <w:sz w:val="20"/>
          <w:szCs w:val="20"/>
        </w:rPr>
        <w:t>х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>ся капитального ремонта, взносы будут направл</w:t>
      </w:r>
      <w:r w:rsidR="009143F4" w:rsidRPr="000946B3">
        <w:rPr>
          <w:rFonts w:ascii="Times New Roman" w:hAnsi="Times New Roman" w:cs="Times New Roman"/>
          <w:b/>
          <w:bCs/>
          <w:sz w:val="20"/>
          <w:szCs w:val="20"/>
        </w:rPr>
        <w:t>яться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64825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на счет регионального оператора и </w:t>
      </w:r>
      <w:r w:rsidR="00B95979" w:rsidRPr="000946B3">
        <w:rPr>
          <w:rFonts w:ascii="Times New Roman" w:hAnsi="Times New Roman" w:cs="Times New Roman"/>
          <w:b/>
          <w:bCs/>
          <w:sz w:val="20"/>
          <w:szCs w:val="20"/>
        </w:rPr>
        <w:t xml:space="preserve">расходоваться с учетом </w:t>
      </w:r>
      <w:r w:rsidR="002D5A5B" w:rsidRPr="000946B3">
        <w:rPr>
          <w:rFonts w:ascii="Times New Roman" w:hAnsi="Times New Roman" w:cs="Times New Roman"/>
          <w:b/>
          <w:bCs/>
          <w:sz w:val="20"/>
          <w:szCs w:val="20"/>
        </w:rPr>
        <w:t>общегородской программой капитального ремонта.</w:t>
      </w:r>
    </w:p>
    <w:p w14:paraId="3B42ED92" w14:textId="77777777" w:rsidR="00A64825" w:rsidRDefault="00A64825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FB6440" w14:textId="77777777" w:rsidR="00A64825" w:rsidRDefault="00A64825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2A50C9B" w14:textId="48831405" w:rsidR="00970ED6" w:rsidRPr="00A07429" w:rsidRDefault="00B95979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7429">
        <w:rPr>
          <w:rFonts w:ascii="Times New Roman" w:hAnsi="Times New Roman" w:cs="Times New Roman"/>
          <w:sz w:val="20"/>
          <w:szCs w:val="20"/>
        </w:rPr>
        <w:t>П</w:t>
      </w:r>
      <w:r w:rsidR="0064431C" w:rsidRPr="00A07429">
        <w:rPr>
          <w:rFonts w:ascii="Times New Roman" w:hAnsi="Times New Roman" w:cs="Times New Roman"/>
          <w:sz w:val="20"/>
          <w:szCs w:val="20"/>
        </w:rPr>
        <w:t>росим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Вас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принять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участие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проводимом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собрании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для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принятия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решений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по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указанным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вопросам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повестки.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Если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Вы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не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можете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принять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личное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участие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голосовании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на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общем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собрании,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то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за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Вас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может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проголосовать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Ваш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представитель,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имеющий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Pr="00A07429">
        <w:rPr>
          <w:rFonts w:ascii="Times New Roman" w:hAnsi="Times New Roman" w:cs="Times New Roman"/>
          <w:sz w:val="20"/>
          <w:szCs w:val="20"/>
        </w:rPr>
        <w:t xml:space="preserve">нотариальную </w:t>
      </w:r>
      <w:r w:rsidR="0064431C" w:rsidRPr="00A07429">
        <w:rPr>
          <w:rFonts w:ascii="Times New Roman" w:hAnsi="Times New Roman" w:cs="Times New Roman"/>
          <w:sz w:val="20"/>
          <w:szCs w:val="20"/>
        </w:rPr>
        <w:t>доверенность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на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голосование,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оформленную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в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соответствии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требованиями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пунктов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4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5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статьи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185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Гражданского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кодекса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Российской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Федерации.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Копию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доверенности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необходимо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передать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инициатору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проведения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собрания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одновременно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с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решением</w:t>
      </w:r>
      <w:r w:rsidR="00A87AEE" w:rsidRPr="00A07429">
        <w:rPr>
          <w:rFonts w:ascii="Times New Roman" w:hAnsi="Times New Roman" w:cs="Times New Roman"/>
          <w:sz w:val="20"/>
          <w:szCs w:val="20"/>
        </w:rPr>
        <w:t xml:space="preserve"> </w:t>
      </w:r>
      <w:r w:rsidR="0064431C" w:rsidRPr="00A07429">
        <w:rPr>
          <w:rFonts w:ascii="Times New Roman" w:hAnsi="Times New Roman" w:cs="Times New Roman"/>
          <w:sz w:val="20"/>
          <w:szCs w:val="20"/>
        </w:rPr>
        <w:t>(бюллетенем).</w:t>
      </w:r>
    </w:p>
    <w:p w14:paraId="32D5095B" w14:textId="31D4C5F2" w:rsidR="00F10CF1" w:rsidRPr="00A07429" w:rsidRDefault="00F10CF1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4ABA9F3E" w14:textId="1C78549D" w:rsidR="00F10CF1" w:rsidRPr="00A07429" w:rsidRDefault="00F10CF1" w:rsidP="004B1EF3">
      <w:pPr>
        <w:pStyle w:val="af4"/>
        <w:spacing w:after="0" w:line="240" w:lineRule="atLeast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A07429">
        <w:rPr>
          <w:rFonts w:ascii="Times New Roman" w:hAnsi="Times New Roman" w:cs="Times New Roman"/>
          <w:sz w:val="20"/>
          <w:szCs w:val="20"/>
        </w:rPr>
        <w:t>Заполненный бюлл</w:t>
      </w:r>
      <w:r w:rsidR="00B95979" w:rsidRPr="00A07429">
        <w:rPr>
          <w:rFonts w:ascii="Times New Roman" w:hAnsi="Times New Roman" w:cs="Times New Roman"/>
          <w:sz w:val="20"/>
          <w:szCs w:val="20"/>
        </w:rPr>
        <w:t>етень вы можете передать на</w:t>
      </w:r>
      <w:r w:rsidRPr="00A07429">
        <w:rPr>
          <w:rFonts w:ascii="Times New Roman" w:hAnsi="Times New Roman" w:cs="Times New Roman"/>
          <w:sz w:val="20"/>
          <w:szCs w:val="20"/>
        </w:rPr>
        <w:t xml:space="preserve"> ресепшн </w:t>
      </w:r>
      <w:r w:rsidR="00B95979" w:rsidRPr="00A07429">
        <w:rPr>
          <w:rFonts w:ascii="Times New Roman" w:hAnsi="Times New Roman" w:cs="Times New Roman"/>
          <w:sz w:val="20"/>
          <w:szCs w:val="20"/>
        </w:rPr>
        <w:t xml:space="preserve">администратору службы приема </w:t>
      </w:r>
      <w:r w:rsidRPr="00A07429">
        <w:rPr>
          <w:rFonts w:ascii="Times New Roman" w:hAnsi="Times New Roman" w:cs="Times New Roman"/>
          <w:sz w:val="20"/>
          <w:szCs w:val="20"/>
        </w:rPr>
        <w:t>в центральном хо</w:t>
      </w:r>
      <w:r w:rsidR="00B95979" w:rsidRPr="00A07429">
        <w:rPr>
          <w:rFonts w:ascii="Times New Roman" w:hAnsi="Times New Roman" w:cs="Times New Roman"/>
          <w:sz w:val="20"/>
          <w:szCs w:val="20"/>
        </w:rPr>
        <w:t xml:space="preserve">лле 1 этажа или </w:t>
      </w:r>
      <w:r w:rsidR="00EF23A7" w:rsidRPr="00A07429">
        <w:rPr>
          <w:rFonts w:ascii="Times New Roman" w:hAnsi="Times New Roman" w:cs="Times New Roman"/>
          <w:sz w:val="20"/>
          <w:szCs w:val="20"/>
        </w:rPr>
        <w:t xml:space="preserve">Управляющему в помещение </w:t>
      </w:r>
      <w:r w:rsidR="00B95979" w:rsidRPr="00A07429">
        <w:rPr>
          <w:rFonts w:ascii="Times New Roman" w:hAnsi="Times New Roman" w:cs="Times New Roman"/>
          <w:sz w:val="20"/>
          <w:szCs w:val="20"/>
        </w:rPr>
        <w:t>Управляющей компании.</w:t>
      </w:r>
    </w:p>
    <w:p w14:paraId="00E16AFB" w14:textId="77777777" w:rsidR="00970ED6" w:rsidRPr="00A07429" w:rsidRDefault="00970ED6" w:rsidP="00D54A07">
      <w:pPr>
        <w:pStyle w:val="af4"/>
        <w:pBdr>
          <w:bottom w:val="single" w:sz="12" w:space="1" w:color="auto"/>
        </w:pBdr>
        <w:spacing w:after="0" w:line="240" w:lineRule="atLeast"/>
        <w:ind w:left="0"/>
        <w:rPr>
          <w:rFonts w:ascii="Times New Roman" w:hAnsi="Times New Roman" w:cs="Times New Roman"/>
        </w:rPr>
      </w:pPr>
    </w:p>
    <w:p w14:paraId="62D1DC66" w14:textId="32198C7B" w:rsidR="00970ED6" w:rsidRPr="00B239E0" w:rsidRDefault="0064431C" w:rsidP="00D54A07">
      <w:pPr>
        <w:pStyle w:val="af4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B239E0">
        <w:rPr>
          <w:rFonts w:ascii="Times New Roman" w:hAnsi="Times New Roman" w:cs="Times New Roman"/>
          <w:b/>
          <w:bCs/>
          <w:sz w:val="18"/>
          <w:szCs w:val="18"/>
        </w:rPr>
        <w:t>Все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материалы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к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Собранию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доступны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на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сайте</w:t>
      </w:r>
      <w:r w:rsidR="00A87AEE">
        <w:rPr>
          <w:b/>
          <w:bCs/>
        </w:rPr>
        <w:t xml:space="preserve"> </w:t>
      </w:r>
      <w:hyperlink r:id="rId14" w:tooltip="https://cosmoservice.space/raskrytie-informatsii/213/" w:history="1">
        <w:r w:rsidRPr="00B239E0">
          <w:rPr>
            <w:rStyle w:val="af7"/>
            <w:b/>
            <w:bCs/>
          </w:rPr>
          <w:t>https://cosmoservice.space/raskrytie-informatsii/213/</w:t>
        </w:r>
      </w:hyperlink>
      <w:r w:rsidR="00A87AEE">
        <w:rPr>
          <w:b/>
          <w:bCs/>
        </w:rPr>
        <w:t xml:space="preserve"> 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и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адресу: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г.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Санкт-Петербург,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набережная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реки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Фонтанки,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дом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76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корп.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лит.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А.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(помещение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управляющей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компании),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по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рабочим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дням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с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10.00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до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239E0">
        <w:rPr>
          <w:rFonts w:ascii="Times New Roman" w:hAnsi="Times New Roman" w:cs="Times New Roman"/>
          <w:b/>
          <w:bCs/>
          <w:sz w:val="18"/>
          <w:szCs w:val="18"/>
        </w:rPr>
        <w:t>18.00</w:t>
      </w:r>
      <w:r w:rsidR="00A87AE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8011E42" w14:textId="77777777" w:rsidR="00970ED6" w:rsidRPr="00B239E0" w:rsidRDefault="00970ED6" w:rsidP="00D54A07">
      <w:pPr>
        <w:pStyle w:val="af4"/>
        <w:spacing w:after="0" w:line="240" w:lineRule="atLeast"/>
        <w:ind w:left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14:paraId="61F6F607" w14:textId="3320AEE4" w:rsidR="00970ED6" w:rsidRDefault="000946B3" w:rsidP="00EF23A7">
      <w:pPr>
        <w:pStyle w:val="af4"/>
        <w:spacing w:after="0" w:line="240" w:lineRule="atLeast"/>
        <w:ind w:left="0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7E23401" wp14:editId="028D6F4F">
            <wp:extent cx="4725670" cy="65595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72567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0ED6" w:rsidSect="00084529">
      <w:footerReference w:type="default" r:id="rId15"/>
      <w:pgSz w:w="11906" w:h="16838"/>
      <w:pgMar w:top="426" w:right="849" w:bottom="142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BD2D" w16cex:dateUtc="2022-11-28T20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5AA616" w16cid:durableId="272FBD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4768D" w14:textId="77777777" w:rsidR="00DA2F43" w:rsidRDefault="00DA2F43">
      <w:pPr>
        <w:spacing w:after="0" w:line="240" w:lineRule="auto"/>
      </w:pPr>
      <w:r>
        <w:separator/>
      </w:r>
    </w:p>
  </w:endnote>
  <w:endnote w:type="continuationSeparator" w:id="0">
    <w:p w14:paraId="6B2168DD" w14:textId="77777777" w:rsidR="00DA2F43" w:rsidRDefault="00DA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19035"/>
      <w:docPartObj>
        <w:docPartGallery w:val="Page Numbers (Bottom of Page)"/>
        <w:docPartUnique/>
      </w:docPartObj>
    </w:sdtPr>
    <w:sdtEndPr/>
    <w:sdtContent>
      <w:p w14:paraId="39464EF5" w14:textId="371CCD2B" w:rsidR="000946B3" w:rsidRDefault="000946B3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0936">
          <w:rPr>
            <w:noProof/>
          </w:rPr>
          <w:t>2</w:t>
        </w:r>
        <w:r>
          <w:fldChar w:fldCharType="end"/>
        </w:r>
      </w:p>
    </w:sdtContent>
  </w:sdt>
  <w:p w14:paraId="75EA00D5" w14:textId="77777777" w:rsidR="000946B3" w:rsidRDefault="000946B3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789DE" w14:textId="77777777" w:rsidR="00DA2F43" w:rsidRDefault="00DA2F43">
      <w:pPr>
        <w:spacing w:after="0" w:line="240" w:lineRule="auto"/>
      </w:pPr>
      <w:r>
        <w:separator/>
      </w:r>
    </w:p>
  </w:footnote>
  <w:footnote w:type="continuationSeparator" w:id="0">
    <w:p w14:paraId="43FE18D5" w14:textId="77777777" w:rsidR="00DA2F43" w:rsidRDefault="00DA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746"/>
    <w:multiLevelType w:val="hybridMultilevel"/>
    <w:tmpl w:val="923EF328"/>
    <w:lvl w:ilvl="0" w:tplc="4A74CEA2">
      <w:start w:val="4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0CC065B8"/>
    <w:multiLevelType w:val="hybridMultilevel"/>
    <w:tmpl w:val="9AF2E30A"/>
    <w:lvl w:ilvl="0" w:tplc="5248E52C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0EFC15F5"/>
    <w:multiLevelType w:val="multilevel"/>
    <w:tmpl w:val="2EAE2428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11E52777"/>
    <w:multiLevelType w:val="hybridMultilevel"/>
    <w:tmpl w:val="5A30768C"/>
    <w:lvl w:ilvl="0" w:tplc="770EC752">
      <w:start w:val="1"/>
      <w:numFmt w:val="decimal"/>
      <w:lvlText w:val="%1."/>
      <w:lvlJc w:val="left"/>
      <w:pPr>
        <w:ind w:left="785" w:hanging="360"/>
      </w:pPr>
    </w:lvl>
    <w:lvl w:ilvl="1" w:tplc="27068A8C">
      <w:start w:val="1"/>
      <w:numFmt w:val="lowerLetter"/>
      <w:lvlText w:val="%2."/>
      <w:lvlJc w:val="left"/>
      <w:pPr>
        <w:ind w:left="1440" w:hanging="360"/>
      </w:pPr>
    </w:lvl>
    <w:lvl w:ilvl="2" w:tplc="B798EDA4">
      <w:start w:val="1"/>
      <w:numFmt w:val="lowerRoman"/>
      <w:lvlText w:val="%3."/>
      <w:lvlJc w:val="right"/>
      <w:pPr>
        <w:ind w:left="2160" w:hanging="180"/>
      </w:pPr>
    </w:lvl>
    <w:lvl w:ilvl="3" w:tplc="337680FC">
      <w:start w:val="1"/>
      <w:numFmt w:val="decimal"/>
      <w:lvlText w:val="%4."/>
      <w:lvlJc w:val="left"/>
      <w:pPr>
        <w:ind w:left="2880" w:hanging="360"/>
      </w:pPr>
    </w:lvl>
    <w:lvl w:ilvl="4" w:tplc="B1267CC8">
      <w:start w:val="1"/>
      <w:numFmt w:val="lowerLetter"/>
      <w:lvlText w:val="%5."/>
      <w:lvlJc w:val="left"/>
      <w:pPr>
        <w:ind w:left="3600" w:hanging="360"/>
      </w:pPr>
    </w:lvl>
    <w:lvl w:ilvl="5" w:tplc="6CA43276">
      <w:start w:val="1"/>
      <w:numFmt w:val="lowerRoman"/>
      <w:lvlText w:val="%6."/>
      <w:lvlJc w:val="right"/>
      <w:pPr>
        <w:ind w:left="4320" w:hanging="180"/>
      </w:pPr>
    </w:lvl>
    <w:lvl w:ilvl="6" w:tplc="5BB6B024">
      <w:start w:val="1"/>
      <w:numFmt w:val="decimal"/>
      <w:lvlText w:val="%7."/>
      <w:lvlJc w:val="left"/>
      <w:pPr>
        <w:ind w:left="5040" w:hanging="360"/>
      </w:pPr>
    </w:lvl>
    <w:lvl w:ilvl="7" w:tplc="D4741BA2">
      <w:start w:val="1"/>
      <w:numFmt w:val="lowerLetter"/>
      <w:lvlText w:val="%8."/>
      <w:lvlJc w:val="left"/>
      <w:pPr>
        <w:ind w:left="5760" w:hanging="360"/>
      </w:pPr>
    </w:lvl>
    <w:lvl w:ilvl="8" w:tplc="9996A84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14F4"/>
    <w:multiLevelType w:val="hybridMultilevel"/>
    <w:tmpl w:val="24681528"/>
    <w:lvl w:ilvl="0" w:tplc="2206AC8A">
      <w:start w:val="1"/>
      <w:numFmt w:val="decimal"/>
      <w:lvlText w:val="%1."/>
      <w:lvlJc w:val="left"/>
      <w:pPr>
        <w:ind w:left="1638" w:hanging="360"/>
      </w:pPr>
      <w:rPr>
        <w:rFonts w:ascii="Arial" w:hAnsi="Arial" w:cs="Arial"/>
        <w:b/>
        <w:strike w:val="0"/>
        <w:sz w:val="20"/>
        <w:szCs w:val="20"/>
      </w:rPr>
    </w:lvl>
    <w:lvl w:ilvl="1" w:tplc="B5642FA0">
      <w:start w:val="1"/>
      <w:numFmt w:val="lowerLetter"/>
      <w:lvlText w:val="%2."/>
      <w:lvlJc w:val="left"/>
      <w:pPr>
        <w:ind w:left="1932" w:hanging="360"/>
      </w:pPr>
    </w:lvl>
    <w:lvl w:ilvl="2" w:tplc="9C329564">
      <w:start w:val="1"/>
      <w:numFmt w:val="lowerRoman"/>
      <w:lvlText w:val="%3."/>
      <w:lvlJc w:val="right"/>
      <w:pPr>
        <w:ind w:left="2652" w:hanging="180"/>
      </w:pPr>
    </w:lvl>
    <w:lvl w:ilvl="3" w:tplc="8F80AD64">
      <w:start w:val="1"/>
      <w:numFmt w:val="decimal"/>
      <w:lvlText w:val="%4."/>
      <w:lvlJc w:val="left"/>
      <w:pPr>
        <w:ind w:left="3372" w:hanging="360"/>
      </w:pPr>
    </w:lvl>
    <w:lvl w:ilvl="4" w:tplc="6BB441B4">
      <w:start w:val="1"/>
      <w:numFmt w:val="lowerLetter"/>
      <w:lvlText w:val="%5."/>
      <w:lvlJc w:val="left"/>
      <w:pPr>
        <w:ind w:left="4092" w:hanging="360"/>
      </w:pPr>
    </w:lvl>
    <w:lvl w:ilvl="5" w:tplc="F46A5178">
      <w:start w:val="1"/>
      <w:numFmt w:val="lowerRoman"/>
      <w:lvlText w:val="%6."/>
      <w:lvlJc w:val="right"/>
      <w:pPr>
        <w:ind w:left="4812" w:hanging="180"/>
      </w:pPr>
    </w:lvl>
    <w:lvl w:ilvl="6" w:tplc="D2B62280">
      <w:start w:val="1"/>
      <w:numFmt w:val="decimal"/>
      <w:lvlText w:val="%7."/>
      <w:lvlJc w:val="left"/>
      <w:pPr>
        <w:ind w:left="5532" w:hanging="360"/>
      </w:pPr>
    </w:lvl>
    <w:lvl w:ilvl="7" w:tplc="0096C75C">
      <w:start w:val="1"/>
      <w:numFmt w:val="lowerLetter"/>
      <w:lvlText w:val="%8."/>
      <w:lvlJc w:val="left"/>
      <w:pPr>
        <w:ind w:left="6252" w:hanging="360"/>
      </w:pPr>
    </w:lvl>
    <w:lvl w:ilvl="8" w:tplc="9E76C1D0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8F93F86"/>
    <w:multiLevelType w:val="hybridMultilevel"/>
    <w:tmpl w:val="AADC2664"/>
    <w:lvl w:ilvl="0" w:tplc="30802F44">
      <w:start w:val="8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1AE04801"/>
    <w:multiLevelType w:val="hybridMultilevel"/>
    <w:tmpl w:val="CBC026B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84FD0"/>
    <w:multiLevelType w:val="hybridMultilevel"/>
    <w:tmpl w:val="415E36B2"/>
    <w:lvl w:ilvl="0" w:tplc="D46A9E38">
      <w:start w:val="1"/>
      <w:numFmt w:val="decimal"/>
      <w:lvlText w:val="%1."/>
      <w:lvlJc w:val="left"/>
      <w:pPr>
        <w:ind w:left="720" w:hanging="360"/>
      </w:pPr>
    </w:lvl>
    <w:lvl w:ilvl="1" w:tplc="40EAA5D0">
      <w:start w:val="1"/>
      <w:numFmt w:val="lowerLetter"/>
      <w:lvlText w:val="%2."/>
      <w:lvlJc w:val="left"/>
      <w:pPr>
        <w:ind w:left="1440" w:hanging="360"/>
      </w:pPr>
    </w:lvl>
    <w:lvl w:ilvl="2" w:tplc="A9A467CE">
      <w:start w:val="1"/>
      <w:numFmt w:val="lowerRoman"/>
      <w:lvlText w:val="%3."/>
      <w:lvlJc w:val="right"/>
      <w:pPr>
        <w:ind w:left="2160" w:hanging="180"/>
      </w:pPr>
    </w:lvl>
    <w:lvl w:ilvl="3" w:tplc="B56687B0">
      <w:start w:val="1"/>
      <w:numFmt w:val="decimal"/>
      <w:lvlText w:val="%4."/>
      <w:lvlJc w:val="left"/>
      <w:pPr>
        <w:ind w:left="2880" w:hanging="360"/>
      </w:pPr>
    </w:lvl>
    <w:lvl w:ilvl="4" w:tplc="D258FFE4">
      <w:start w:val="1"/>
      <w:numFmt w:val="lowerLetter"/>
      <w:lvlText w:val="%5."/>
      <w:lvlJc w:val="left"/>
      <w:pPr>
        <w:ind w:left="3600" w:hanging="360"/>
      </w:pPr>
    </w:lvl>
    <w:lvl w:ilvl="5" w:tplc="7212AA2C">
      <w:start w:val="1"/>
      <w:numFmt w:val="lowerRoman"/>
      <w:lvlText w:val="%6."/>
      <w:lvlJc w:val="right"/>
      <w:pPr>
        <w:ind w:left="4320" w:hanging="180"/>
      </w:pPr>
    </w:lvl>
    <w:lvl w:ilvl="6" w:tplc="C4D0FF28">
      <w:start w:val="1"/>
      <w:numFmt w:val="decimal"/>
      <w:lvlText w:val="%7."/>
      <w:lvlJc w:val="left"/>
      <w:pPr>
        <w:ind w:left="5040" w:hanging="360"/>
      </w:pPr>
    </w:lvl>
    <w:lvl w:ilvl="7" w:tplc="2DBCD344">
      <w:start w:val="1"/>
      <w:numFmt w:val="lowerLetter"/>
      <w:lvlText w:val="%8."/>
      <w:lvlJc w:val="left"/>
      <w:pPr>
        <w:ind w:left="5760" w:hanging="360"/>
      </w:pPr>
    </w:lvl>
    <w:lvl w:ilvl="8" w:tplc="6E32F92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90825"/>
    <w:multiLevelType w:val="hybridMultilevel"/>
    <w:tmpl w:val="539889CE"/>
    <w:lvl w:ilvl="0" w:tplc="B9185612">
      <w:start w:val="5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452E43F8"/>
    <w:multiLevelType w:val="hybridMultilevel"/>
    <w:tmpl w:val="846CB138"/>
    <w:lvl w:ilvl="0" w:tplc="562C5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4E123A">
      <w:start w:val="1"/>
      <w:numFmt w:val="lowerLetter"/>
      <w:lvlText w:val="%2."/>
      <w:lvlJc w:val="left"/>
      <w:pPr>
        <w:ind w:left="1440" w:hanging="360"/>
      </w:pPr>
    </w:lvl>
    <w:lvl w:ilvl="2" w:tplc="8AD47EF0">
      <w:start w:val="1"/>
      <w:numFmt w:val="lowerRoman"/>
      <w:lvlText w:val="%3."/>
      <w:lvlJc w:val="right"/>
      <w:pPr>
        <w:ind w:left="2160" w:hanging="180"/>
      </w:pPr>
    </w:lvl>
    <w:lvl w:ilvl="3" w:tplc="22C097A8">
      <w:start w:val="1"/>
      <w:numFmt w:val="decimal"/>
      <w:lvlText w:val="%4."/>
      <w:lvlJc w:val="left"/>
      <w:pPr>
        <w:ind w:left="2880" w:hanging="360"/>
      </w:pPr>
    </w:lvl>
    <w:lvl w:ilvl="4" w:tplc="7E42488A">
      <w:start w:val="1"/>
      <w:numFmt w:val="lowerLetter"/>
      <w:lvlText w:val="%5."/>
      <w:lvlJc w:val="left"/>
      <w:pPr>
        <w:ind w:left="3600" w:hanging="360"/>
      </w:pPr>
    </w:lvl>
    <w:lvl w:ilvl="5" w:tplc="65DC43C6">
      <w:start w:val="1"/>
      <w:numFmt w:val="lowerRoman"/>
      <w:lvlText w:val="%6."/>
      <w:lvlJc w:val="right"/>
      <w:pPr>
        <w:ind w:left="4320" w:hanging="180"/>
      </w:pPr>
    </w:lvl>
    <w:lvl w:ilvl="6" w:tplc="541E9E1A">
      <w:start w:val="1"/>
      <w:numFmt w:val="decimal"/>
      <w:lvlText w:val="%7."/>
      <w:lvlJc w:val="left"/>
      <w:pPr>
        <w:ind w:left="5040" w:hanging="360"/>
      </w:pPr>
    </w:lvl>
    <w:lvl w:ilvl="7" w:tplc="B64E4364">
      <w:start w:val="1"/>
      <w:numFmt w:val="lowerLetter"/>
      <w:lvlText w:val="%8."/>
      <w:lvlJc w:val="left"/>
      <w:pPr>
        <w:ind w:left="5760" w:hanging="360"/>
      </w:pPr>
    </w:lvl>
    <w:lvl w:ilvl="8" w:tplc="BD3A0D0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F652C1"/>
    <w:multiLevelType w:val="hybridMultilevel"/>
    <w:tmpl w:val="BBA8C728"/>
    <w:lvl w:ilvl="0" w:tplc="B7D4B622">
      <w:start w:val="7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5DFA06A1"/>
    <w:multiLevelType w:val="hybridMultilevel"/>
    <w:tmpl w:val="D3BEDF22"/>
    <w:lvl w:ilvl="0" w:tplc="9D3A2062">
      <w:start w:val="1"/>
      <w:numFmt w:val="decimal"/>
      <w:lvlText w:val="%1."/>
      <w:lvlJc w:val="left"/>
      <w:pPr>
        <w:ind w:left="-491" w:hanging="360"/>
      </w:pPr>
      <w:rPr>
        <w:rFonts w:hint="default"/>
        <w:b/>
        <w:bCs w:val="0"/>
      </w:rPr>
    </w:lvl>
    <w:lvl w:ilvl="1" w:tplc="4BAA13EC">
      <w:start w:val="1"/>
      <w:numFmt w:val="lowerLetter"/>
      <w:lvlText w:val="%2."/>
      <w:lvlJc w:val="left"/>
      <w:pPr>
        <w:ind w:left="229" w:hanging="360"/>
      </w:pPr>
    </w:lvl>
    <w:lvl w:ilvl="2" w:tplc="91EEC4E8">
      <w:start w:val="1"/>
      <w:numFmt w:val="lowerRoman"/>
      <w:lvlText w:val="%3."/>
      <w:lvlJc w:val="right"/>
      <w:pPr>
        <w:ind w:left="949" w:hanging="180"/>
      </w:pPr>
    </w:lvl>
    <w:lvl w:ilvl="3" w:tplc="B0D8E2B6">
      <w:start w:val="1"/>
      <w:numFmt w:val="decimal"/>
      <w:lvlText w:val="%4."/>
      <w:lvlJc w:val="left"/>
      <w:pPr>
        <w:ind w:left="1669" w:hanging="360"/>
      </w:pPr>
    </w:lvl>
    <w:lvl w:ilvl="4" w:tplc="F4226608">
      <w:start w:val="1"/>
      <w:numFmt w:val="lowerLetter"/>
      <w:lvlText w:val="%5."/>
      <w:lvlJc w:val="left"/>
      <w:pPr>
        <w:ind w:left="2389" w:hanging="360"/>
      </w:pPr>
    </w:lvl>
    <w:lvl w:ilvl="5" w:tplc="AC9095B6">
      <w:start w:val="1"/>
      <w:numFmt w:val="lowerRoman"/>
      <w:lvlText w:val="%6."/>
      <w:lvlJc w:val="right"/>
      <w:pPr>
        <w:ind w:left="3109" w:hanging="180"/>
      </w:pPr>
    </w:lvl>
    <w:lvl w:ilvl="6" w:tplc="CDA0330A">
      <w:start w:val="1"/>
      <w:numFmt w:val="decimal"/>
      <w:lvlText w:val="%7."/>
      <w:lvlJc w:val="left"/>
      <w:pPr>
        <w:ind w:left="3829" w:hanging="360"/>
      </w:pPr>
    </w:lvl>
    <w:lvl w:ilvl="7" w:tplc="62C2350E">
      <w:start w:val="1"/>
      <w:numFmt w:val="lowerLetter"/>
      <w:lvlText w:val="%8."/>
      <w:lvlJc w:val="left"/>
      <w:pPr>
        <w:ind w:left="4549" w:hanging="360"/>
      </w:pPr>
    </w:lvl>
    <w:lvl w:ilvl="8" w:tplc="AA2275D6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68572046"/>
    <w:multiLevelType w:val="hybridMultilevel"/>
    <w:tmpl w:val="928475D2"/>
    <w:lvl w:ilvl="0" w:tplc="7B9EF55E">
      <w:start w:val="8"/>
      <w:numFmt w:val="decimal"/>
      <w:lvlText w:val="%1."/>
      <w:lvlJc w:val="left"/>
      <w:pPr>
        <w:ind w:left="-491" w:hanging="360"/>
      </w:pPr>
      <w:rPr>
        <w:rFonts w:hint="default"/>
        <w:color w:val="FF0000"/>
      </w:rPr>
    </w:lvl>
    <w:lvl w:ilvl="1" w:tplc="C82CFC7A">
      <w:start w:val="1"/>
      <w:numFmt w:val="lowerLetter"/>
      <w:lvlText w:val="%2."/>
      <w:lvlJc w:val="left"/>
      <w:pPr>
        <w:ind w:left="229" w:hanging="360"/>
      </w:pPr>
    </w:lvl>
    <w:lvl w:ilvl="2" w:tplc="6C962C82">
      <w:start w:val="1"/>
      <w:numFmt w:val="lowerRoman"/>
      <w:lvlText w:val="%3."/>
      <w:lvlJc w:val="right"/>
      <w:pPr>
        <w:ind w:left="949" w:hanging="180"/>
      </w:pPr>
    </w:lvl>
    <w:lvl w:ilvl="3" w:tplc="E0AE2348">
      <w:start w:val="1"/>
      <w:numFmt w:val="decimal"/>
      <w:lvlText w:val="%4."/>
      <w:lvlJc w:val="left"/>
      <w:pPr>
        <w:ind w:left="1669" w:hanging="360"/>
      </w:pPr>
    </w:lvl>
    <w:lvl w:ilvl="4" w:tplc="0608D860">
      <w:start w:val="1"/>
      <w:numFmt w:val="lowerLetter"/>
      <w:lvlText w:val="%5."/>
      <w:lvlJc w:val="left"/>
      <w:pPr>
        <w:ind w:left="2389" w:hanging="360"/>
      </w:pPr>
    </w:lvl>
    <w:lvl w:ilvl="5" w:tplc="91FA8E52">
      <w:start w:val="1"/>
      <w:numFmt w:val="lowerRoman"/>
      <w:lvlText w:val="%6."/>
      <w:lvlJc w:val="right"/>
      <w:pPr>
        <w:ind w:left="3109" w:hanging="180"/>
      </w:pPr>
    </w:lvl>
    <w:lvl w:ilvl="6" w:tplc="8078E884">
      <w:start w:val="1"/>
      <w:numFmt w:val="decimal"/>
      <w:lvlText w:val="%7."/>
      <w:lvlJc w:val="left"/>
      <w:pPr>
        <w:ind w:left="3829" w:hanging="360"/>
      </w:pPr>
    </w:lvl>
    <w:lvl w:ilvl="7" w:tplc="CA8005D6">
      <w:start w:val="1"/>
      <w:numFmt w:val="lowerLetter"/>
      <w:lvlText w:val="%8."/>
      <w:lvlJc w:val="left"/>
      <w:pPr>
        <w:ind w:left="4549" w:hanging="360"/>
      </w:pPr>
    </w:lvl>
    <w:lvl w:ilvl="8" w:tplc="4088FEEE">
      <w:start w:val="1"/>
      <w:numFmt w:val="lowerRoman"/>
      <w:lvlText w:val="%9."/>
      <w:lvlJc w:val="right"/>
      <w:pPr>
        <w:ind w:left="5269" w:hanging="180"/>
      </w:pPr>
    </w:lvl>
  </w:abstractNum>
  <w:abstractNum w:abstractNumId="13" w15:restartNumberingAfterBreak="0">
    <w:nsid w:val="7EC107E2"/>
    <w:multiLevelType w:val="hybridMultilevel"/>
    <w:tmpl w:val="4F446E96"/>
    <w:lvl w:ilvl="0" w:tplc="05BC4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4E0ACC">
      <w:start w:val="1"/>
      <w:numFmt w:val="lowerLetter"/>
      <w:lvlText w:val="%2."/>
      <w:lvlJc w:val="left"/>
      <w:pPr>
        <w:ind w:left="1440" w:hanging="360"/>
      </w:pPr>
    </w:lvl>
    <w:lvl w:ilvl="2" w:tplc="B79A23DE">
      <w:start w:val="1"/>
      <w:numFmt w:val="lowerRoman"/>
      <w:lvlText w:val="%3."/>
      <w:lvlJc w:val="right"/>
      <w:pPr>
        <w:ind w:left="2160" w:hanging="180"/>
      </w:pPr>
    </w:lvl>
    <w:lvl w:ilvl="3" w:tplc="766C895C">
      <w:start w:val="1"/>
      <w:numFmt w:val="decimal"/>
      <w:lvlText w:val="%4."/>
      <w:lvlJc w:val="left"/>
      <w:pPr>
        <w:ind w:left="2880" w:hanging="360"/>
      </w:pPr>
    </w:lvl>
    <w:lvl w:ilvl="4" w:tplc="30FA6F8C">
      <w:start w:val="1"/>
      <w:numFmt w:val="lowerLetter"/>
      <w:lvlText w:val="%5."/>
      <w:lvlJc w:val="left"/>
      <w:pPr>
        <w:ind w:left="3600" w:hanging="360"/>
      </w:pPr>
    </w:lvl>
    <w:lvl w:ilvl="5" w:tplc="D946ED92">
      <w:start w:val="1"/>
      <w:numFmt w:val="lowerRoman"/>
      <w:lvlText w:val="%6."/>
      <w:lvlJc w:val="right"/>
      <w:pPr>
        <w:ind w:left="4320" w:hanging="180"/>
      </w:pPr>
    </w:lvl>
    <w:lvl w:ilvl="6" w:tplc="BDC021E8">
      <w:start w:val="1"/>
      <w:numFmt w:val="decimal"/>
      <w:lvlText w:val="%7."/>
      <w:lvlJc w:val="left"/>
      <w:pPr>
        <w:ind w:left="5040" w:hanging="360"/>
      </w:pPr>
    </w:lvl>
    <w:lvl w:ilvl="7" w:tplc="16C0188E">
      <w:start w:val="1"/>
      <w:numFmt w:val="lowerLetter"/>
      <w:lvlText w:val="%8."/>
      <w:lvlJc w:val="left"/>
      <w:pPr>
        <w:ind w:left="5760" w:hanging="360"/>
      </w:pPr>
    </w:lvl>
    <w:lvl w:ilvl="8" w:tplc="4330DD0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ED6"/>
    <w:rsid w:val="00012658"/>
    <w:rsid w:val="00014502"/>
    <w:rsid w:val="000618F7"/>
    <w:rsid w:val="00084529"/>
    <w:rsid w:val="000946B3"/>
    <w:rsid w:val="00096895"/>
    <w:rsid w:val="000A1A22"/>
    <w:rsid w:val="00105F70"/>
    <w:rsid w:val="00157C8A"/>
    <w:rsid w:val="0017482B"/>
    <w:rsid w:val="001F10DA"/>
    <w:rsid w:val="001F62A2"/>
    <w:rsid w:val="002370E1"/>
    <w:rsid w:val="0028559F"/>
    <w:rsid w:val="00287171"/>
    <w:rsid w:val="002962FD"/>
    <w:rsid w:val="002A36AD"/>
    <w:rsid w:val="002B403C"/>
    <w:rsid w:val="002B50E2"/>
    <w:rsid w:val="002C0830"/>
    <w:rsid w:val="002D5A5B"/>
    <w:rsid w:val="002D6566"/>
    <w:rsid w:val="002F6026"/>
    <w:rsid w:val="003368FF"/>
    <w:rsid w:val="003405A3"/>
    <w:rsid w:val="0034507A"/>
    <w:rsid w:val="00373568"/>
    <w:rsid w:val="003745F7"/>
    <w:rsid w:val="003746F9"/>
    <w:rsid w:val="00375BF0"/>
    <w:rsid w:val="00390936"/>
    <w:rsid w:val="003D59D3"/>
    <w:rsid w:val="00415CDE"/>
    <w:rsid w:val="004368A3"/>
    <w:rsid w:val="00477865"/>
    <w:rsid w:val="00482116"/>
    <w:rsid w:val="0049713B"/>
    <w:rsid w:val="004A1DD4"/>
    <w:rsid w:val="004A7E12"/>
    <w:rsid w:val="004B1EF3"/>
    <w:rsid w:val="004B770E"/>
    <w:rsid w:val="004C399E"/>
    <w:rsid w:val="004E2393"/>
    <w:rsid w:val="0051581D"/>
    <w:rsid w:val="005249C4"/>
    <w:rsid w:val="005275F1"/>
    <w:rsid w:val="0054397C"/>
    <w:rsid w:val="005865F8"/>
    <w:rsid w:val="005A60EA"/>
    <w:rsid w:val="005D258F"/>
    <w:rsid w:val="005F4999"/>
    <w:rsid w:val="00617542"/>
    <w:rsid w:val="00623D6D"/>
    <w:rsid w:val="0062751B"/>
    <w:rsid w:val="00634A52"/>
    <w:rsid w:val="0064431C"/>
    <w:rsid w:val="006722E2"/>
    <w:rsid w:val="006C35C9"/>
    <w:rsid w:val="00744EAA"/>
    <w:rsid w:val="00752E80"/>
    <w:rsid w:val="00756471"/>
    <w:rsid w:val="007711DE"/>
    <w:rsid w:val="00775565"/>
    <w:rsid w:val="0077746F"/>
    <w:rsid w:val="007A208A"/>
    <w:rsid w:val="007C3C06"/>
    <w:rsid w:val="007C6A56"/>
    <w:rsid w:val="007D0C19"/>
    <w:rsid w:val="0084583F"/>
    <w:rsid w:val="0087012B"/>
    <w:rsid w:val="00886CE8"/>
    <w:rsid w:val="008C63BB"/>
    <w:rsid w:val="008D27D4"/>
    <w:rsid w:val="009143F4"/>
    <w:rsid w:val="00970ED6"/>
    <w:rsid w:val="0097191F"/>
    <w:rsid w:val="009A51E1"/>
    <w:rsid w:val="009B06DF"/>
    <w:rsid w:val="009C5822"/>
    <w:rsid w:val="00A07429"/>
    <w:rsid w:val="00A17566"/>
    <w:rsid w:val="00A64825"/>
    <w:rsid w:val="00A87AEE"/>
    <w:rsid w:val="00A92425"/>
    <w:rsid w:val="00AA0C83"/>
    <w:rsid w:val="00AC0D45"/>
    <w:rsid w:val="00AE6EA5"/>
    <w:rsid w:val="00AF4F11"/>
    <w:rsid w:val="00B239E0"/>
    <w:rsid w:val="00B3083F"/>
    <w:rsid w:val="00B85238"/>
    <w:rsid w:val="00B95979"/>
    <w:rsid w:val="00B96734"/>
    <w:rsid w:val="00B971BF"/>
    <w:rsid w:val="00C13DEF"/>
    <w:rsid w:val="00C41E0F"/>
    <w:rsid w:val="00D45198"/>
    <w:rsid w:val="00D54A07"/>
    <w:rsid w:val="00D92839"/>
    <w:rsid w:val="00DA2F43"/>
    <w:rsid w:val="00DE3CC3"/>
    <w:rsid w:val="00DF2DEB"/>
    <w:rsid w:val="00E22247"/>
    <w:rsid w:val="00E51442"/>
    <w:rsid w:val="00E6359C"/>
    <w:rsid w:val="00E733EC"/>
    <w:rsid w:val="00EA3067"/>
    <w:rsid w:val="00EA3C7E"/>
    <w:rsid w:val="00ED5A5E"/>
    <w:rsid w:val="00EF23A7"/>
    <w:rsid w:val="00F10CF1"/>
    <w:rsid w:val="00F372B0"/>
    <w:rsid w:val="00F407FB"/>
    <w:rsid w:val="00F9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09E28"/>
  <w15:docId w15:val="{65B33E2B-8B7F-453D-94CB-8C1DD6F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47" w:lineRule="auto"/>
      <w:ind w:left="91" w:firstLine="4"/>
      <w:jc w:val="both"/>
      <w:outlineLvl w:val="0"/>
    </w:pPr>
    <w:rPr>
      <w:rFonts w:ascii="Arial" w:eastAsia="Arial" w:hAnsi="Arial" w:cs="Arial"/>
      <w:color w:val="000000"/>
      <w:sz w:val="40"/>
      <w:szCs w:val="40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1"/>
    <w:qFormat/>
    <w:pPr>
      <w:ind w:left="720"/>
      <w:contextualSpacing/>
    </w:p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color w:val="000000"/>
      <w:sz w:val="40"/>
      <w:szCs w:val="40"/>
      <w:lang w:val="en-US"/>
    </w:rPr>
  </w:style>
  <w:style w:type="character" w:customStyle="1" w:styleId="25">
    <w:name w:val="Неразрешенное упоминание2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4A7E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4A7E1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4A7E1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A7E1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A7E12"/>
    <w:rPr>
      <w:b/>
      <w:bCs/>
      <w:sz w:val="20"/>
      <w:szCs w:val="20"/>
    </w:rPr>
  </w:style>
  <w:style w:type="paragraph" w:styleId="aff1">
    <w:name w:val="Revision"/>
    <w:hidden/>
    <w:uiPriority w:val="99"/>
    <w:semiHidden/>
    <w:rsid w:val="004A7E12"/>
    <w:pPr>
      <w:spacing w:after="0" w:line="240" w:lineRule="auto"/>
    </w:pPr>
  </w:style>
  <w:style w:type="character" w:customStyle="1" w:styleId="33">
    <w:name w:val="Неразрешенное упоминание3"/>
    <w:basedOn w:val="a0"/>
    <w:uiPriority w:val="99"/>
    <w:semiHidden/>
    <w:unhideWhenUsed/>
    <w:rsid w:val="00B85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cosmoservice.space/raskrytie-informatsii/213/" TargetMode="External"/><Relationship Id="rId1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osmoservice.space/raskrytie-informatsii/213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smoservice.space/raskrytie-informatsii/213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cosmoservice.space/raskrytie-informatsii/213/" TargetMode="External"/><Relationship Id="rId19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cosmoservice.space/raskrytie-informatsii/21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Макаревич Сюзанна</cp:lastModifiedBy>
  <cp:revision>9</cp:revision>
  <cp:lastPrinted>2022-11-30T15:04:00Z</cp:lastPrinted>
  <dcterms:created xsi:type="dcterms:W3CDTF">2022-11-30T14:26:00Z</dcterms:created>
  <dcterms:modified xsi:type="dcterms:W3CDTF">2022-12-07T05:37:00Z</dcterms:modified>
</cp:coreProperties>
</file>